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3C" w:rsidRPr="007B293C" w:rsidRDefault="007B293C" w:rsidP="007B293C">
      <w:pPr>
        <w:widowControl/>
        <w:spacing w:line="240" w:lineRule="atLeast"/>
        <w:jc w:val="left"/>
        <w:rPr>
          <w:rFonts w:hAnsiTheme="minorEastAsia" w:cs="ＭＳ ゴシック"/>
          <w:spacing w:val="20"/>
          <w:kern w:val="0"/>
          <w:szCs w:val="24"/>
        </w:rPr>
      </w:pPr>
      <w:r w:rsidRPr="007B293C">
        <w:rPr>
          <w:rFonts w:hAnsiTheme="minorEastAsia" w:cs="ＭＳ ゴシック" w:hint="eastAsia"/>
          <w:spacing w:val="20"/>
          <w:kern w:val="0"/>
          <w:szCs w:val="24"/>
        </w:rPr>
        <w:t>○利府町企業立地促進基準</w:t>
      </w:r>
    </w:p>
    <w:p w:rsidR="007B293C" w:rsidRPr="007B293C" w:rsidRDefault="007B293C" w:rsidP="007B293C">
      <w:pPr>
        <w:widowControl/>
        <w:spacing w:line="240" w:lineRule="atLeast"/>
        <w:jc w:val="right"/>
        <w:rPr>
          <w:rFonts w:hAnsiTheme="minorEastAsia" w:cs="ＭＳ ゴシック"/>
          <w:spacing w:val="20"/>
          <w:kern w:val="0"/>
          <w:szCs w:val="24"/>
        </w:rPr>
      </w:pPr>
      <w:r w:rsidRPr="007B293C">
        <w:rPr>
          <w:rFonts w:hAnsiTheme="minorEastAsia" w:cs="ＭＳ ゴシック" w:hint="eastAsia"/>
          <w:spacing w:val="20"/>
          <w:kern w:val="0"/>
          <w:szCs w:val="24"/>
        </w:rPr>
        <w:t>平成</w:t>
      </w:r>
      <w:r>
        <w:rPr>
          <w:rFonts w:hAnsiTheme="minorEastAsia" w:cs="ＭＳ ゴシック" w:hint="eastAsia"/>
          <w:spacing w:val="20"/>
          <w:kern w:val="0"/>
          <w:szCs w:val="24"/>
        </w:rPr>
        <w:t>２０</w:t>
      </w:r>
      <w:r w:rsidRPr="007B293C">
        <w:rPr>
          <w:rFonts w:hAnsiTheme="minorEastAsia" w:cs="ＭＳ ゴシック" w:hint="eastAsia"/>
          <w:spacing w:val="20"/>
          <w:kern w:val="0"/>
          <w:szCs w:val="24"/>
        </w:rPr>
        <w:t>年</w:t>
      </w:r>
      <w:r>
        <w:rPr>
          <w:rFonts w:hAnsiTheme="minorEastAsia" w:cs="ＭＳ ゴシック" w:hint="eastAsia"/>
          <w:spacing w:val="20"/>
          <w:kern w:val="0"/>
          <w:szCs w:val="24"/>
        </w:rPr>
        <w:t>９</w:t>
      </w:r>
      <w:r w:rsidRPr="007B293C">
        <w:rPr>
          <w:rFonts w:hAnsiTheme="minorEastAsia" w:cs="ＭＳ ゴシック" w:hint="eastAsia"/>
          <w:spacing w:val="20"/>
          <w:kern w:val="0"/>
          <w:szCs w:val="24"/>
        </w:rPr>
        <w:t>月</w:t>
      </w:r>
      <w:r>
        <w:rPr>
          <w:rFonts w:hAnsiTheme="minorEastAsia" w:cs="ＭＳ ゴシック" w:hint="eastAsia"/>
          <w:spacing w:val="20"/>
          <w:kern w:val="0"/>
          <w:szCs w:val="24"/>
        </w:rPr>
        <w:t>５</w:t>
      </w:r>
      <w:r w:rsidRPr="007B293C">
        <w:rPr>
          <w:rFonts w:hAnsiTheme="minorEastAsia" w:cs="ＭＳ ゴシック" w:hint="eastAsia"/>
          <w:spacing w:val="20"/>
          <w:kern w:val="0"/>
          <w:szCs w:val="24"/>
        </w:rPr>
        <w:t>日</w:t>
      </w:r>
    </w:p>
    <w:p w:rsidR="007B293C" w:rsidRPr="007B293C" w:rsidRDefault="007B293C" w:rsidP="007B293C">
      <w:pPr>
        <w:widowControl/>
        <w:spacing w:line="240" w:lineRule="atLeast"/>
        <w:jc w:val="right"/>
        <w:rPr>
          <w:rFonts w:hAnsiTheme="minorEastAsia" w:cs="ＭＳ ゴシック"/>
          <w:spacing w:val="20"/>
          <w:kern w:val="0"/>
          <w:szCs w:val="24"/>
        </w:rPr>
      </w:pPr>
      <w:r w:rsidRPr="007B293C">
        <w:rPr>
          <w:rFonts w:hAnsiTheme="minorEastAsia" w:cs="ＭＳ ゴシック" w:hint="eastAsia"/>
          <w:spacing w:val="20"/>
          <w:kern w:val="0"/>
          <w:szCs w:val="24"/>
        </w:rPr>
        <w:t>告示第</w:t>
      </w:r>
      <w:r w:rsidR="00063570">
        <w:rPr>
          <w:rFonts w:hAnsiTheme="minorEastAsia" w:cs="ＭＳ ゴシック" w:hint="eastAsia"/>
          <w:spacing w:val="20"/>
          <w:kern w:val="0"/>
          <w:szCs w:val="24"/>
        </w:rPr>
        <w:t>５１</w:t>
      </w:r>
      <w:r w:rsidRPr="007B293C">
        <w:rPr>
          <w:rFonts w:hAnsiTheme="minorEastAsia" w:cs="ＭＳ ゴシック" w:hint="eastAsia"/>
          <w:spacing w:val="20"/>
          <w:kern w:val="0"/>
          <w:szCs w:val="24"/>
        </w:rPr>
        <w:t>号</w:t>
      </w:r>
    </w:p>
    <w:p w:rsidR="007B293C" w:rsidRPr="007B293C" w:rsidRDefault="00AF1E20" w:rsidP="007B293C">
      <w:pPr>
        <w:widowControl/>
        <w:spacing w:line="240" w:lineRule="atLeast"/>
        <w:jc w:val="left"/>
        <w:rPr>
          <w:rFonts w:hAnsiTheme="minorEastAsia" w:cs="ＭＳ ゴシック"/>
          <w:spacing w:val="20"/>
          <w:kern w:val="0"/>
          <w:szCs w:val="24"/>
        </w:rPr>
      </w:pPr>
      <w:bookmarkStart w:id="0" w:name="Main"/>
      <w:bookmarkEnd w:id="0"/>
      <w:r>
        <w:rPr>
          <w:rFonts w:hAnsiTheme="minorEastAsia" w:cs="ＭＳ ゴシック" w:hint="eastAsia"/>
          <w:spacing w:val="20"/>
          <w:kern w:val="0"/>
          <w:szCs w:val="24"/>
        </w:rPr>
        <w:t xml:space="preserve">　（</w:t>
      </w:r>
      <w:r w:rsidR="007B293C" w:rsidRPr="007B293C">
        <w:rPr>
          <w:rFonts w:hAnsiTheme="minorEastAsia" w:cs="ＭＳ ゴシック" w:hint="eastAsia"/>
          <w:spacing w:val="20"/>
          <w:kern w:val="0"/>
          <w:szCs w:val="24"/>
        </w:rPr>
        <w:t>趣旨</w:t>
      </w:r>
      <w:r w:rsidR="007B293C">
        <w:rPr>
          <w:rFonts w:hAnsiTheme="minorEastAsia" w:cs="ＭＳ ゴシック" w:hint="eastAsia"/>
          <w:spacing w:val="20"/>
          <w:kern w:val="0"/>
          <w:szCs w:val="24"/>
        </w:rPr>
        <w:t>）</w:t>
      </w:r>
    </w:p>
    <w:p w:rsidR="007B293C" w:rsidRPr="007B293C" w:rsidRDefault="007B293C" w:rsidP="00AF1E20">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１</w:t>
      </w:r>
      <w:r w:rsidRPr="007B293C">
        <w:rPr>
          <w:rFonts w:hAnsiTheme="minorEastAsia" w:cs="ＭＳ ゴシック" w:hint="eastAsia"/>
          <w:spacing w:val="20"/>
          <w:kern w:val="0"/>
          <w:szCs w:val="24"/>
        </w:rPr>
        <w:t xml:space="preserve">　この基準は、</w:t>
      </w:r>
      <w:r w:rsidRPr="007B293C">
        <w:rPr>
          <w:rFonts w:hAnsiTheme="minorEastAsia" w:cs="ＭＳ ゴシック" w:hint="eastAsia"/>
          <w:color w:val="000000"/>
          <w:spacing w:val="20"/>
          <w:kern w:val="0"/>
          <w:szCs w:val="24"/>
        </w:rPr>
        <w:t>利府町企業立地促進要綱</w:t>
      </w:r>
      <w:r w:rsidR="00063570">
        <w:rPr>
          <w:rFonts w:hAnsiTheme="minorEastAsia" w:cs="ＭＳ ゴシック" w:hint="eastAsia"/>
          <w:color w:val="000000"/>
          <w:spacing w:val="20"/>
          <w:kern w:val="0"/>
          <w:szCs w:val="24"/>
        </w:rPr>
        <w:t>（</w:t>
      </w:r>
      <w:r w:rsidRPr="007B293C">
        <w:rPr>
          <w:rFonts w:hAnsiTheme="minorEastAsia" w:cs="ＭＳ ゴシック" w:hint="eastAsia"/>
          <w:color w:val="000000"/>
          <w:spacing w:val="20"/>
          <w:kern w:val="0"/>
          <w:szCs w:val="24"/>
        </w:rPr>
        <w:t>平成</w:t>
      </w:r>
      <w:r>
        <w:rPr>
          <w:rFonts w:hAnsiTheme="minorEastAsia" w:cs="ＭＳ ゴシック" w:hint="eastAsia"/>
          <w:color w:val="000000"/>
          <w:spacing w:val="20"/>
          <w:kern w:val="0"/>
          <w:szCs w:val="24"/>
        </w:rPr>
        <w:t>２０</w:t>
      </w:r>
      <w:r w:rsidRPr="007B293C">
        <w:rPr>
          <w:rFonts w:hAnsiTheme="minorEastAsia" w:cs="ＭＳ ゴシック" w:hint="eastAsia"/>
          <w:color w:val="000000"/>
          <w:spacing w:val="20"/>
          <w:kern w:val="0"/>
          <w:szCs w:val="24"/>
        </w:rPr>
        <w:t>年利府町告示第</w:t>
      </w:r>
      <w:r>
        <w:rPr>
          <w:rFonts w:hAnsiTheme="minorEastAsia" w:cs="ＭＳ ゴシック" w:hint="eastAsia"/>
          <w:color w:val="000000"/>
          <w:spacing w:val="20"/>
          <w:kern w:val="0"/>
          <w:szCs w:val="24"/>
        </w:rPr>
        <w:t>５０</w:t>
      </w:r>
      <w:r w:rsidRPr="007B293C">
        <w:rPr>
          <w:rFonts w:hAnsiTheme="minorEastAsia" w:cs="ＭＳ ゴシック" w:hint="eastAsia"/>
          <w:color w:val="000000"/>
          <w:spacing w:val="20"/>
          <w:kern w:val="0"/>
          <w:szCs w:val="24"/>
        </w:rPr>
        <w:t>号。以下「告示」という。</w:t>
      </w:r>
      <w:r w:rsidR="00063570">
        <w:rPr>
          <w:rFonts w:hAnsiTheme="minorEastAsia" w:cs="ＭＳ ゴシック" w:hint="eastAsia"/>
          <w:color w:val="000000"/>
          <w:spacing w:val="20"/>
          <w:kern w:val="0"/>
          <w:szCs w:val="24"/>
        </w:rPr>
        <w:t>）</w:t>
      </w:r>
      <w:r w:rsidRPr="007B293C">
        <w:rPr>
          <w:rFonts w:hAnsiTheme="minorEastAsia" w:cs="ＭＳ ゴシック" w:hint="eastAsia"/>
          <w:spacing w:val="20"/>
          <w:kern w:val="0"/>
          <w:szCs w:val="24"/>
        </w:rPr>
        <w:t>の施行に関し必要な事項を定めるものとする。</w:t>
      </w:r>
    </w:p>
    <w:p w:rsidR="007B293C" w:rsidRPr="007B293C" w:rsidRDefault="00AF1E20" w:rsidP="007B293C">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定義</w:t>
      </w:r>
      <w:r w:rsidR="007B293C">
        <w:rPr>
          <w:rFonts w:hAnsiTheme="minorEastAsia" w:cs="ＭＳ ゴシック" w:hint="eastAsia"/>
          <w:spacing w:val="20"/>
          <w:kern w:val="0"/>
          <w:szCs w:val="24"/>
        </w:rPr>
        <w:t>）</w:t>
      </w:r>
    </w:p>
    <w:p w:rsidR="007B293C" w:rsidRPr="007B293C" w:rsidRDefault="007B293C" w:rsidP="00AF1E20">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２</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２</w:t>
      </w:r>
      <w:r w:rsidRPr="007B293C">
        <w:rPr>
          <w:rFonts w:hAnsiTheme="minorEastAsia" w:cs="ＭＳ ゴシック" w:hint="eastAsia"/>
          <w:color w:val="000000"/>
          <w:spacing w:val="20"/>
          <w:kern w:val="0"/>
          <w:szCs w:val="24"/>
        </w:rPr>
        <w:t>条第</w:t>
      </w:r>
      <w:r>
        <w:rPr>
          <w:rFonts w:hAnsiTheme="minorEastAsia" w:cs="ＭＳ ゴシック" w:hint="eastAsia"/>
          <w:color w:val="000000"/>
          <w:spacing w:val="20"/>
          <w:kern w:val="0"/>
          <w:szCs w:val="24"/>
        </w:rPr>
        <w:t>１</w:t>
      </w:r>
      <w:r w:rsidRPr="007B293C">
        <w:rPr>
          <w:rFonts w:hAnsiTheme="minorEastAsia" w:cs="ＭＳ ゴシック" w:hint="eastAsia"/>
          <w:color w:val="000000"/>
          <w:spacing w:val="20"/>
          <w:kern w:val="0"/>
          <w:szCs w:val="24"/>
        </w:rPr>
        <w:t>号</w:t>
      </w:r>
      <w:r w:rsidRPr="007B293C">
        <w:rPr>
          <w:rFonts w:hAnsiTheme="minorEastAsia" w:cs="ＭＳ ゴシック" w:hint="eastAsia"/>
          <w:spacing w:val="20"/>
          <w:kern w:val="0"/>
          <w:szCs w:val="24"/>
        </w:rPr>
        <w:t>の規定による事業は、日本標準産業分類</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平成</w:t>
      </w:r>
      <w:r>
        <w:rPr>
          <w:rFonts w:hAnsiTheme="minorEastAsia" w:cs="ＭＳ ゴシック" w:hint="eastAsia"/>
          <w:spacing w:val="20"/>
          <w:kern w:val="0"/>
          <w:szCs w:val="24"/>
        </w:rPr>
        <w:t>１９</w:t>
      </w:r>
      <w:r w:rsidRPr="007B293C">
        <w:rPr>
          <w:rFonts w:hAnsiTheme="minorEastAsia" w:cs="ＭＳ ゴシック" w:hint="eastAsia"/>
          <w:spacing w:val="20"/>
          <w:kern w:val="0"/>
          <w:szCs w:val="24"/>
        </w:rPr>
        <w:t>年総務省告示第</w:t>
      </w:r>
      <w:r>
        <w:rPr>
          <w:rFonts w:hAnsiTheme="minorEastAsia" w:cs="ＭＳ ゴシック" w:hint="eastAsia"/>
          <w:spacing w:val="20"/>
          <w:kern w:val="0"/>
          <w:szCs w:val="24"/>
        </w:rPr>
        <w:t>６１８</w:t>
      </w:r>
      <w:r w:rsidRPr="007B293C">
        <w:rPr>
          <w:rFonts w:hAnsiTheme="minorEastAsia" w:cs="ＭＳ ゴシック" w:hint="eastAsia"/>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に掲げる産業のうち、次に掲げるものとする。</w:t>
      </w:r>
    </w:p>
    <w:p w:rsidR="007B293C" w:rsidRPr="007B293C" w:rsidRDefault="006D17F4" w:rsidP="006D17F4">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⑴</w:t>
      </w:r>
      <w:r w:rsidR="007B293C" w:rsidRPr="007B293C">
        <w:rPr>
          <w:rFonts w:hAnsiTheme="minorEastAsia" w:cs="ＭＳ ゴシック" w:hint="eastAsia"/>
          <w:spacing w:val="20"/>
          <w:kern w:val="0"/>
          <w:szCs w:val="24"/>
        </w:rPr>
        <w:t xml:space="preserve">　大分類</w:t>
      </w:r>
      <w:r w:rsidR="007B293C">
        <w:rPr>
          <w:rFonts w:hAnsiTheme="minorEastAsia" w:cs="ＭＳ ゴシック" w:hint="eastAsia"/>
          <w:spacing w:val="20"/>
          <w:kern w:val="0"/>
          <w:szCs w:val="24"/>
        </w:rPr>
        <w:t>Ｅ</w:t>
      </w:r>
      <w:r w:rsidR="007B293C" w:rsidRPr="007B293C">
        <w:rPr>
          <w:rFonts w:hAnsiTheme="minorEastAsia" w:cs="ＭＳ ゴシック" w:hint="eastAsia"/>
          <w:spacing w:val="20"/>
          <w:kern w:val="0"/>
          <w:szCs w:val="24"/>
        </w:rPr>
        <w:t>の製造業</w:t>
      </w:r>
    </w:p>
    <w:p w:rsidR="007B293C" w:rsidRPr="007B293C" w:rsidRDefault="006D17F4"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⑵</w:t>
      </w:r>
      <w:r w:rsidR="007B293C" w:rsidRPr="007B293C">
        <w:rPr>
          <w:rFonts w:hAnsiTheme="minorEastAsia" w:cs="ＭＳ ゴシック" w:hint="eastAsia"/>
          <w:spacing w:val="20"/>
          <w:kern w:val="0"/>
          <w:szCs w:val="24"/>
        </w:rPr>
        <w:t xml:space="preserve">　大分類</w:t>
      </w:r>
      <w:r w:rsidR="007B293C">
        <w:rPr>
          <w:rFonts w:hAnsiTheme="minorEastAsia" w:cs="ＭＳ ゴシック" w:hint="eastAsia"/>
          <w:spacing w:val="20"/>
          <w:kern w:val="0"/>
          <w:szCs w:val="24"/>
        </w:rPr>
        <w:t>Ｇ</w:t>
      </w:r>
      <w:r w:rsidR="007B293C" w:rsidRPr="007B293C">
        <w:rPr>
          <w:rFonts w:hAnsiTheme="minorEastAsia" w:cs="ＭＳ ゴシック" w:hint="eastAsia"/>
          <w:spacing w:val="20"/>
          <w:kern w:val="0"/>
          <w:szCs w:val="24"/>
        </w:rPr>
        <w:t>の情報通信業</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⑶</w:t>
      </w:r>
      <w:r w:rsidR="007B293C" w:rsidRPr="007B293C">
        <w:rPr>
          <w:rFonts w:hAnsiTheme="minorEastAsia" w:cs="ＭＳ ゴシック" w:hint="eastAsia"/>
          <w:spacing w:val="20"/>
          <w:kern w:val="0"/>
          <w:szCs w:val="24"/>
        </w:rPr>
        <w:t xml:space="preserve">　大分類</w:t>
      </w:r>
      <w:r w:rsidR="007B293C">
        <w:rPr>
          <w:rFonts w:hAnsiTheme="minorEastAsia" w:cs="ＭＳ ゴシック" w:hint="eastAsia"/>
          <w:spacing w:val="20"/>
          <w:kern w:val="0"/>
          <w:szCs w:val="24"/>
        </w:rPr>
        <w:t>Ｈ</w:t>
      </w:r>
      <w:r w:rsidR="007B293C" w:rsidRPr="007B293C">
        <w:rPr>
          <w:rFonts w:hAnsiTheme="minorEastAsia" w:cs="ＭＳ ゴシック" w:hint="eastAsia"/>
          <w:spacing w:val="20"/>
          <w:kern w:val="0"/>
          <w:szCs w:val="24"/>
        </w:rPr>
        <w:t>の運輸業、郵便業の中分類道路貨物運送業、倉庫業</w:t>
      </w:r>
      <w:r>
        <w:rPr>
          <w:rFonts w:hAnsiTheme="minorEastAsia" w:cs="ＭＳ ゴシック" w:hint="eastAsia"/>
          <w:spacing w:val="20"/>
          <w:kern w:val="0"/>
          <w:szCs w:val="24"/>
        </w:rPr>
        <w:t xml:space="preserve">　</w:t>
      </w:r>
      <w:r w:rsidR="007B293C" w:rsidRPr="007B293C">
        <w:rPr>
          <w:rFonts w:hAnsiTheme="minorEastAsia" w:cs="ＭＳ ゴシック" w:hint="eastAsia"/>
          <w:spacing w:val="20"/>
          <w:kern w:val="0"/>
          <w:szCs w:val="24"/>
        </w:rPr>
        <w:t>及び運輸に附帯するサービス業</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こん包業に限る。</w:t>
      </w:r>
      <w:r w:rsidR="007B293C">
        <w:rPr>
          <w:rFonts w:hAnsiTheme="minorEastAsia" w:cs="ＭＳ ゴシック" w:hint="eastAsia"/>
          <w:spacing w:val="20"/>
          <w:kern w:val="0"/>
          <w:szCs w:val="24"/>
        </w:rPr>
        <w:t>）</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⑷</w:t>
      </w:r>
      <w:r w:rsidR="007B293C" w:rsidRPr="007B293C">
        <w:rPr>
          <w:rFonts w:hAnsiTheme="minorEastAsia" w:cs="ＭＳ ゴシック" w:hint="eastAsia"/>
          <w:spacing w:val="20"/>
          <w:kern w:val="0"/>
          <w:szCs w:val="24"/>
        </w:rPr>
        <w:t xml:space="preserve">　大分類</w:t>
      </w:r>
      <w:r w:rsidR="007B293C">
        <w:rPr>
          <w:rFonts w:hAnsiTheme="minorEastAsia" w:cs="ＭＳ ゴシック" w:hint="eastAsia"/>
          <w:spacing w:val="20"/>
          <w:kern w:val="0"/>
          <w:szCs w:val="24"/>
        </w:rPr>
        <w:t>Ｌ</w:t>
      </w:r>
      <w:r w:rsidR="007B293C" w:rsidRPr="007B293C">
        <w:rPr>
          <w:rFonts w:hAnsiTheme="minorEastAsia" w:cs="ＭＳ ゴシック" w:hint="eastAsia"/>
          <w:spacing w:val="20"/>
          <w:kern w:val="0"/>
          <w:szCs w:val="24"/>
        </w:rPr>
        <w:t>の学術研究、専門・技術サービス業の中分類学術・開発研究機関</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⑸</w:t>
      </w:r>
      <w:r w:rsidR="007B293C" w:rsidRPr="007B293C">
        <w:rPr>
          <w:rFonts w:hAnsiTheme="minorEastAsia" w:cs="ＭＳ ゴシック" w:hint="eastAsia"/>
          <w:spacing w:val="20"/>
          <w:kern w:val="0"/>
          <w:szCs w:val="24"/>
        </w:rPr>
        <w:t xml:space="preserve">　大分類</w:t>
      </w:r>
      <w:r w:rsidR="007B293C">
        <w:rPr>
          <w:rFonts w:hAnsiTheme="minorEastAsia" w:cs="ＭＳ ゴシック" w:hint="eastAsia"/>
          <w:spacing w:val="20"/>
          <w:kern w:val="0"/>
          <w:szCs w:val="24"/>
        </w:rPr>
        <w:t>Ｒ</w:t>
      </w:r>
      <w:r w:rsidR="007B293C" w:rsidRPr="007B293C">
        <w:rPr>
          <w:rFonts w:hAnsiTheme="minorEastAsia" w:cs="ＭＳ ゴシック" w:hint="eastAsia"/>
          <w:spacing w:val="20"/>
          <w:kern w:val="0"/>
          <w:szCs w:val="24"/>
        </w:rPr>
        <w:t>のサービス業</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他に分類されないもの</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の中分類自動車整備業並びに中分類機械等修理業のうち機械修理業</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⑹</w:t>
      </w:r>
      <w:r w:rsidR="007B293C" w:rsidRPr="007B293C">
        <w:rPr>
          <w:rFonts w:hAnsiTheme="minorEastAsia" w:cs="ＭＳ ゴシック" w:hint="eastAsia"/>
          <w:spacing w:val="20"/>
          <w:kern w:val="0"/>
          <w:szCs w:val="24"/>
        </w:rPr>
        <w:t xml:space="preserve">　その他</w:t>
      </w:r>
      <w:r w:rsidR="007B293C" w:rsidRPr="007B293C">
        <w:rPr>
          <w:rFonts w:hAnsiTheme="minorEastAsia" w:cs="ＭＳ ゴシック" w:hint="eastAsia"/>
          <w:color w:val="000000"/>
          <w:spacing w:val="20"/>
          <w:kern w:val="0"/>
          <w:szCs w:val="24"/>
        </w:rPr>
        <w:t>告示第</w:t>
      </w:r>
      <w:r w:rsidR="007B293C">
        <w:rPr>
          <w:rFonts w:hAnsiTheme="minorEastAsia" w:cs="ＭＳ ゴシック" w:hint="eastAsia"/>
          <w:color w:val="000000"/>
          <w:spacing w:val="20"/>
          <w:kern w:val="0"/>
          <w:szCs w:val="24"/>
        </w:rPr>
        <w:t>１</w:t>
      </w:r>
      <w:r w:rsidR="007B293C" w:rsidRPr="007B293C">
        <w:rPr>
          <w:rFonts w:hAnsiTheme="minorEastAsia" w:cs="ＭＳ ゴシック" w:hint="eastAsia"/>
          <w:color w:val="000000"/>
          <w:spacing w:val="20"/>
          <w:kern w:val="0"/>
          <w:szCs w:val="24"/>
        </w:rPr>
        <w:t>条</w:t>
      </w:r>
      <w:r w:rsidR="007B293C" w:rsidRPr="007B293C">
        <w:rPr>
          <w:rFonts w:hAnsiTheme="minorEastAsia" w:cs="ＭＳ ゴシック" w:hint="eastAsia"/>
          <w:spacing w:val="20"/>
          <w:kern w:val="0"/>
          <w:szCs w:val="24"/>
        </w:rPr>
        <w:t>に規定する目的達成のため町長が必要と認めるもの</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Pr>
          <w:rFonts w:hAnsiTheme="minorEastAsia" w:cs="ＭＳ ゴシック" w:hint="eastAsia"/>
          <w:spacing w:val="20"/>
          <w:kern w:val="0"/>
          <w:szCs w:val="24"/>
        </w:rPr>
        <w:t>２</w:t>
      </w:r>
      <w:r w:rsidRPr="007B293C">
        <w:rPr>
          <w:rFonts w:hAnsiTheme="minorEastAsia" w:cs="ＭＳ ゴシック" w:hint="eastAsia"/>
          <w:spacing w:val="20"/>
          <w:kern w:val="0"/>
          <w:szCs w:val="24"/>
        </w:rPr>
        <w:t xml:space="preserve">　前項の規定に係らず、当該産業が公序良俗に反すると認める場合は、この限りでない。</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指定の申請</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 xml:space="preserve">３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６</w:t>
      </w:r>
      <w:r w:rsidRPr="007B293C">
        <w:rPr>
          <w:rFonts w:hAnsiTheme="minorEastAsia" w:cs="ＭＳ ゴシック" w:hint="eastAsia"/>
          <w:color w:val="000000"/>
          <w:spacing w:val="20"/>
          <w:kern w:val="0"/>
          <w:szCs w:val="24"/>
        </w:rPr>
        <w:t>条第</w:t>
      </w:r>
      <w:r>
        <w:rPr>
          <w:rFonts w:hAnsiTheme="minorEastAsia" w:cs="ＭＳ ゴシック" w:hint="eastAsia"/>
          <w:color w:val="000000"/>
          <w:spacing w:val="20"/>
          <w:kern w:val="0"/>
          <w:szCs w:val="24"/>
        </w:rPr>
        <w:t>１</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の規定による指定の申請は、指定企業者申請書</w:t>
      </w:r>
      <w:r>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１</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に次に掲げる書類を添えて、事業開始日の</w:t>
      </w:r>
      <w:r>
        <w:rPr>
          <w:rFonts w:hAnsiTheme="minorEastAsia" w:cs="ＭＳ ゴシック" w:hint="eastAsia"/>
          <w:spacing w:val="20"/>
          <w:kern w:val="0"/>
          <w:szCs w:val="24"/>
        </w:rPr>
        <w:t>３０</w:t>
      </w:r>
      <w:r w:rsidRPr="007B293C">
        <w:rPr>
          <w:rFonts w:hAnsiTheme="minorEastAsia" w:cs="ＭＳ ゴシック" w:hint="eastAsia"/>
          <w:spacing w:val="20"/>
          <w:kern w:val="0"/>
          <w:szCs w:val="24"/>
        </w:rPr>
        <w:t>日前までに町長に申請するものとする。</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⑴</w:t>
      </w:r>
      <w:r w:rsidR="007B293C" w:rsidRPr="007B293C">
        <w:rPr>
          <w:rFonts w:hAnsiTheme="minorEastAsia" w:cs="ＭＳ ゴシック" w:hint="eastAsia"/>
          <w:spacing w:val="20"/>
          <w:kern w:val="0"/>
          <w:szCs w:val="24"/>
        </w:rPr>
        <w:t xml:space="preserve">　法人の登記事項証明書</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個人事業者の場合は住民票の写し又は外国人登録原票記載事項証明書</w:t>
      </w:r>
      <w:r w:rsidR="007B293C">
        <w:rPr>
          <w:rFonts w:hAnsiTheme="minorEastAsia" w:cs="ＭＳ ゴシック" w:hint="eastAsia"/>
          <w:spacing w:val="20"/>
          <w:kern w:val="0"/>
          <w:szCs w:val="24"/>
        </w:rPr>
        <w:t>）</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⑵</w:t>
      </w:r>
      <w:r w:rsidR="007B293C" w:rsidRPr="007B293C">
        <w:rPr>
          <w:rFonts w:hAnsiTheme="minorEastAsia" w:cs="ＭＳ ゴシック" w:hint="eastAsia"/>
          <w:spacing w:val="20"/>
          <w:kern w:val="0"/>
          <w:szCs w:val="24"/>
        </w:rPr>
        <w:t xml:space="preserve">　定款、事業案内書等の企業者の概要を示すもの</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⑶</w:t>
      </w:r>
      <w:r w:rsidR="007B293C" w:rsidRPr="007B293C">
        <w:rPr>
          <w:rFonts w:hAnsiTheme="minorEastAsia" w:cs="ＭＳ ゴシック" w:hint="eastAsia"/>
          <w:spacing w:val="20"/>
          <w:kern w:val="0"/>
          <w:szCs w:val="24"/>
        </w:rPr>
        <w:t xml:space="preserve">　事業報告書、財務諸表、確定申告書の写し等企業者の財務状況を示すもの</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⑷</w:t>
      </w:r>
      <w:r w:rsidR="007B293C" w:rsidRPr="007B293C">
        <w:rPr>
          <w:rFonts w:hAnsiTheme="minorEastAsia" w:cs="ＭＳ ゴシック" w:hint="eastAsia"/>
          <w:spacing w:val="20"/>
          <w:kern w:val="0"/>
          <w:szCs w:val="24"/>
        </w:rPr>
        <w:t xml:space="preserve">　事業計画書</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⑸</w:t>
      </w:r>
      <w:r w:rsidR="007B293C" w:rsidRPr="007B293C">
        <w:rPr>
          <w:rFonts w:hAnsiTheme="minorEastAsia" w:cs="ＭＳ ゴシック" w:hint="eastAsia"/>
          <w:spacing w:val="20"/>
          <w:kern w:val="0"/>
          <w:szCs w:val="24"/>
        </w:rPr>
        <w:t xml:space="preserve">　事業所の位置図、施設</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緑地を含む。</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の配置図、施設の設計図及び設備の配置図</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lastRenderedPageBreak/>
        <w:t xml:space="preserve">　</w:t>
      </w:r>
      <w:r w:rsidR="00AF1E20">
        <w:rPr>
          <w:rFonts w:hAnsiTheme="minorEastAsia" w:cs="ＭＳ ゴシック" w:hint="eastAsia"/>
          <w:spacing w:val="20"/>
          <w:kern w:val="0"/>
          <w:szCs w:val="24"/>
        </w:rPr>
        <w:t>⑹</w:t>
      </w:r>
      <w:r w:rsidR="007B293C" w:rsidRPr="007B293C">
        <w:rPr>
          <w:rFonts w:hAnsiTheme="minorEastAsia" w:cs="ＭＳ ゴシック" w:hint="eastAsia"/>
          <w:spacing w:val="20"/>
          <w:kern w:val="0"/>
          <w:szCs w:val="24"/>
        </w:rPr>
        <w:t xml:space="preserve">　</w:t>
      </w:r>
      <w:r w:rsidR="007B293C" w:rsidRPr="007B293C">
        <w:rPr>
          <w:rFonts w:hAnsiTheme="minorEastAsia" w:cs="ＭＳ ゴシック" w:hint="eastAsia"/>
          <w:color w:val="000000"/>
          <w:spacing w:val="20"/>
          <w:kern w:val="0"/>
          <w:szCs w:val="24"/>
        </w:rPr>
        <w:t>建築基準法</w:t>
      </w:r>
      <w:r w:rsidR="007B293C">
        <w:rPr>
          <w:rFonts w:hAnsiTheme="minorEastAsia" w:cs="ＭＳ ゴシック" w:hint="eastAsia"/>
          <w:color w:val="000000"/>
          <w:spacing w:val="20"/>
          <w:kern w:val="0"/>
          <w:szCs w:val="24"/>
        </w:rPr>
        <w:t>（</w:t>
      </w:r>
      <w:r w:rsidR="007B293C" w:rsidRPr="007B293C">
        <w:rPr>
          <w:rFonts w:hAnsiTheme="minorEastAsia" w:cs="ＭＳ ゴシック" w:hint="eastAsia"/>
          <w:color w:val="000000"/>
          <w:spacing w:val="20"/>
          <w:kern w:val="0"/>
          <w:szCs w:val="24"/>
        </w:rPr>
        <w:t>昭和</w:t>
      </w:r>
      <w:r w:rsidR="007B293C">
        <w:rPr>
          <w:rFonts w:hAnsiTheme="minorEastAsia" w:cs="ＭＳ ゴシック" w:hint="eastAsia"/>
          <w:color w:val="000000"/>
          <w:spacing w:val="20"/>
          <w:kern w:val="0"/>
          <w:szCs w:val="24"/>
        </w:rPr>
        <w:t>２５</w:t>
      </w:r>
      <w:r w:rsidR="007B293C" w:rsidRPr="007B293C">
        <w:rPr>
          <w:rFonts w:hAnsiTheme="minorEastAsia" w:cs="ＭＳ ゴシック" w:hint="eastAsia"/>
          <w:color w:val="000000"/>
          <w:spacing w:val="20"/>
          <w:kern w:val="0"/>
          <w:szCs w:val="24"/>
        </w:rPr>
        <w:t>年法律第</w:t>
      </w:r>
      <w:r w:rsidR="007B293C">
        <w:rPr>
          <w:rFonts w:hAnsiTheme="minorEastAsia" w:cs="ＭＳ ゴシック" w:hint="eastAsia"/>
          <w:color w:val="000000"/>
          <w:spacing w:val="20"/>
          <w:kern w:val="0"/>
          <w:szCs w:val="24"/>
        </w:rPr>
        <w:t>２０１</w:t>
      </w:r>
      <w:r w:rsidR="007B293C" w:rsidRPr="007B293C">
        <w:rPr>
          <w:rFonts w:hAnsiTheme="minorEastAsia" w:cs="ＭＳ ゴシック" w:hint="eastAsia"/>
          <w:color w:val="000000"/>
          <w:spacing w:val="20"/>
          <w:kern w:val="0"/>
          <w:szCs w:val="24"/>
        </w:rPr>
        <w:t>号</w:t>
      </w:r>
      <w:r w:rsidR="007B293C">
        <w:rPr>
          <w:rFonts w:hAnsiTheme="minorEastAsia" w:cs="ＭＳ ゴシック" w:hint="eastAsia"/>
          <w:color w:val="000000"/>
          <w:spacing w:val="20"/>
          <w:kern w:val="0"/>
          <w:szCs w:val="24"/>
        </w:rPr>
        <w:t>）</w:t>
      </w:r>
      <w:r w:rsidR="007B293C" w:rsidRPr="007B293C">
        <w:rPr>
          <w:rFonts w:hAnsiTheme="minorEastAsia" w:cs="ＭＳ ゴシック" w:hint="eastAsia"/>
          <w:color w:val="000000"/>
          <w:spacing w:val="20"/>
          <w:kern w:val="0"/>
          <w:szCs w:val="24"/>
        </w:rPr>
        <w:t>第</w:t>
      </w:r>
      <w:r w:rsidR="007B293C">
        <w:rPr>
          <w:rFonts w:hAnsiTheme="minorEastAsia" w:cs="ＭＳ ゴシック" w:hint="eastAsia"/>
          <w:color w:val="000000"/>
          <w:spacing w:val="20"/>
          <w:kern w:val="0"/>
          <w:szCs w:val="24"/>
        </w:rPr>
        <w:t>６</w:t>
      </w:r>
      <w:r w:rsidR="007B293C" w:rsidRPr="007B293C">
        <w:rPr>
          <w:rFonts w:hAnsiTheme="minorEastAsia" w:cs="ＭＳ ゴシック" w:hint="eastAsia"/>
          <w:color w:val="000000"/>
          <w:spacing w:val="20"/>
          <w:kern w:val="0"/>
          <w:szCs w:val="24"/>
        </w:rPr>
        <w:t>条第</w:t>
      </w:r>
      <w:r w:rsidR="007B293C">
        <w:rPr>
          <w:rFonts w:hAnsiTheme="minorEastAsia" w:cs="ＭＳ ゴシック" w:hint="eastAsia"/>
          <w:color w:val="000000"/>
          <w:spacing w:val="20"/>
          <w:kern w:val="0"/>
          <w:szCs w:val="24"/>
        </w:rPr>
        <w:t>１</w:t>
      </w:r>
      <w:r w:rsidR="007B293C" w:rsidRPr="007B293C">
        <w:rPr>
          <w:rFonts w:hAnsiTheme="minorEastAsia" w:cs="ＭＳ ゴシック" w:hint="eastAsia"/>
          <w:color w:val="000000"/>
          <w:spacing w:val="20"/>
          <w:kern w:val="0"/>
          <w:szCs w:val="24"/>
        </w:rPr>
        <w:t>項</w:t>
      </w:r>
      <w:r w:rsidR="007B293C" w:rsidRPr="007B293C">
        <w:rPr>
          <w:rFonts w:hAnsiTheme="minorEastAsia" w:cs="ＭＳ ゴシック" w:hint="eastAsia"/>
          <w:spacing w:val="20"/>
          <w:kern w:val="0"/>
          <w:szCs w:val="24"/>
        </w:rPr>
        <w:t>の規定による確認済証の写し</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⑺</w:t>
      </w:r>
      <w:r w:rsidR="007B293C" w:rsidRPr="007B293C">
        <w:rPr>
          <w:rFonts w:hAnsiTheme="minorEastAsia" w:cs="ＭＳ ゴシック" w:hint="eastAsia"/>
          <w:spacing w:val="20"/>
          <w:kern w:val="0"/>
          <w:szCs w:val="24"/>
        </w:rPr>
        <w:t xml:space="preserve">　取得費が明らかとなる書類</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見積書、契約書及び領収書等の写し</w:t>
      </w:r>
      <w:r w:rsidR="007B293C">
        <w:rPr>
          <w:rFonts w:hAnsiTheme="minorEastAsia" w:cs="ＭＳ ゴシック" w:hint="eastAsia"/>
          <w:spacing w:val="20"/>
          <w:kern w:val="0"/>
          <w:szCs w:val="24"/>
        </w:rPr>
        <w:t>）</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⑻</w:t>
      </w:r>
      <w:r w:rsidR="007B293C" w:rsidRPr="007B293C">
        <w:rPr>
          <w:rFonts w:hAnsiTheme="minorEastAsia" w:cs="ＭＳ ゴシック" w:hint="eastAsia"/>
          <w:spacing w:val="20"/>
          <w:kern w:val="0"/>
          <w:szCs w:val="24"/>
        </w:rPr>
        <w:t xml:space="preserve">　町税を滞納していないことを確認できるもの</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⑼</w:t>
      </w:r>
      <w:r w:rsidR="007B293C" w:rsidRPr="007B293C">
        <w:rPr>
          <w:rFonts w:hAnsiTheme="minorEastAsia" w:cs="ＭＳ ゴシック" w:hint="eastAsia"/>
          <w:spacing w:val="20"/>
          <w:kern w:val="0"/>
          <w:szCs w:val="24"/>
        </w:rPr>
        <w:t xml:space="preserve">　その他町長が必要と認めるもの</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指定の通知</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４</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６</w:t>
      </w:r>
      <w:r w:rsidRPr="007B293C">
        <w:rPr>
          <w:rFonts w:hAnsiTheme="minorEastAsia" w:cs="ＭＳ ゴシック" w:hint="eastAsia"/>
          <w:color w:val="000000"/>
          <w:spacing w:val="20"/>
          <w:kern w:val="0"/>
          <w:szCs w:val="24"/>
        </w:rPr>
        <w:t>条第</w:t>
      </w:r>
      <w:r>
        <w:rPr>
          <w:rFonts w:hAnsiTheme="minorEastAsia" w:cs="ＭＳ ゴシック" w:hint="eastAsia"/>
          <w:color w:val="000000"/>
          <w:spacing w:val="20"/>
          <w:kern w:val="0"/>
          <w:szCs w:val="24"/>
        </w:rPr>
        <w:t>４</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の規定による指定の通知は、指定企業者決定通知書</w:t>
      </w:r>
      <w:r w:rsidR="0006357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063570">
        <w:rPr>
          <w:rFonts w:hAnsiTheme="minorEastAsia" w:cs="ＭＳ ゴシック" w:hint="eastAsia"/>
          <w:color w:val="000000"/>
          <w:spacing w:val="20"/>
          <w:kern w:val="0"/>
          <w:szCs w:val="24"/>
        </w:rPr>
        <w:t>２</w:t>
      </w:r>
      <w:r w:rsidRPr="007B293C">
        <w:rPr>
          <w:rFonts w:hAnsiTheme="minorEastAsia" w:cs="ＭＳ ゴシック" w:hint="eastAsia"/>
          <w:color w:val="000000"/>
          <w:spacing w:val="20"/>
          <w:kern w:val="0"/>
          <w:szCs w:val="24"/>
        </w:rPr>
        <w:t>号</w:t>
      </w:r>
      <w:r w:rsidR="00063570">
        <w:rPr>
          <w:rFonts w:hAnsiTheme="minorEastAsia" w:cs="ＭＳ ゴシック" w:hint="eastAsia"/>
          <w:spacing w:val="20"/>
          <w:kern w:val="0"/>
          <w:szCs w:val="24"/>
        </w:rPr>
        <w:t>）</w:t>
      </w:r>
      <w:r w:rsidRPr="007B293C">
        <w:rPr>
          <w:rFonts w:hAnsiTheme="minorEastAsia" w:cs="ＭＳ ゴシック" w:hint="eastAsia"/>
          <w:spacing w:val="20"/>
          <w:kern w:val="0"/>
          <w:szCs w:val="24"/>
        </w:rPr>
        <w:t>又は指定企業者不承認決定通知書</w:t>
      </w:r>
      <w:r>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３</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により行うものとする。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指定申請の変更の届出</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５</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６</w:t>
      </w:r>
      <w:r w:rsidRPr="007B293C">
        <w:rPr>
          <w:rFonts w:hAnsiTheme="minorEastAsia" w:cs="ＭＳ ゴシック" w:hint="eastAsia"/>
          <w:color w:val="000000"/>
          <w:spacing w:val="20"/>
          <w:kern w:val="0"/>
          <w:szCs w:val="24"/>
        </w:rPr>
        <w:t>条第</w:t>
      </w:r>
      <w:r>
        <w:rPr>
          <w:rFonts w:hAnsiTheme="minorEastAsia" w:cs="ＭＳ ゴシック" w:hint="eastAsia"/>
          <w:color w:val="000000"/>
          <w:spacing w:val="20"/>
          <w:kern w:val="0"/>
          <w:szCs w:val="24"/>
        </w:rPr>
        <w:t>５</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の規定による変更の届出は、指定企業者申請変更届出書</w:t>
      </w:r>
      <w:r>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４</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に関係書類を添えて、変更後、速やかに行うものとする。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（指定の取り消し</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６</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７</w:t>
      </w:r>
      <w:r w:rsidRPr="007B293C">
        <w:rPr>
          <w:rFonts w:hAnsiTheme="minorEastAsia" w:cs="ＭＳ ゴシック" w:hint="eastAsia"/>
          <w:color w:val="000000"/>
          <w:spacing w:val="20"/>
          <w:kern w:val="0"/>
          <w:szCs w:val="24"/>
        </w:rPr>
        <w:t>条</w:t>
      </w:r>
      <w:r w:rsidRPr="007B293C">
        <w:rPr>
          <w:rFonts w:hAnsiTheme="minorEastAsia" w:cs="ＭＳ ゴシック" w:hint="eastAsia"/>
          <w:spacing w:val="20"/>
          <w:kern w:val="0"/>
          <w:szCs w:val="24"/>
        </w:rPr>
        <w:t>の規定による指定の取消しは、指定企業者取消通知書</w:t>
      </w:r>
      <w:r>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５</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により行うものとする。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奨励金等の返還命令</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７</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７</w:t>
      </w:r>
      <w:r w:rsidRPr="007B293C">
        <w:rPr>
          <w:rFonts w:hAnsiTheme="minorEastAsia" w:cs="ＭＳ ゴシック" w:hint="eastAsia"/>
          <w:color w:val="000000"/>
          <w:spacing w:val="20"/>
          <w:kern w:val="0"/>
          <w:szCs w:val="24"/>
        </w:rPr>
        <w:t>条</w:t>
      </w:r>
      <w:r w:rsidRPr="007B293C">
        <w:rPr>
          <w:rFonts w:hAnsiTheme="minorEastAsia" w:cs="ＭＳ ゴシック" w:hint="eastAsia"/>
          <w:spacing w:val="20"/>
          <w:kern w:val="0"/>
          <w:szCs w:val="24"/>
        </w:rPr>
        <w:t>の規定による奨励金の返還は、奨励金返還命令書</w:t>
      </w:r>
      <w:r w:rsidR="007D0AC5">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６</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により行うものとする。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事業開始の届出</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８</w:t>
      </w:r>
      <w:r w:rsidRPr="007B293C">
        <w:rPr>
          <w:rFonts w:hAnsiTheme="minorEastAsia" w:cs="ＭＳ ゴシック" w:hint="eastAsia"/>
          <w:spacing w:val="20"/>
          <w:kern w:val="0"/>
          <w:szCs w:val="24"/>
        </w:rPr>
        <w:t xml:space="preserve">　指定企業者は、当該指定申請に係る事業所の事業を開始したときは、速やかに事業開始届出書</w:t>
      </w:r>
      <w:r>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Pr>
          <w:rFonts w:hAnsiTheme="minorEastAsia" w:cs="ＭＳ ゴシック" w:hint="eastAsia"/>
          <w:color w:val="000000"/>
          <w:spacing w:val="20"/>
          <w:kern w:val="0"/>
          <w:szCs w:val="24"/>
        </w:rPr>
        <w:t>７</w:t>
      </w:r>
      <w:r w:rsidRPr="007B293C">
        <w:rPr>
          <w:rFonts w:hAnsiTheme="minorEastAsia" w:cs="ＭＳ ゴシック" w:hint="eastAsia"/>
          <w:color w:val="000000"/>
          <w:spacing w:val="20"/>
          <w:kern w:val="0"/>
          <w:szCs w:val="24"/>
        </w:rPr>
        <w:t>号</w:t>
      </w:r>
      <w:r>
        <w:rPr>
          <w:rFonts w:hAnsiTheme="minorEastAsia" w:cs="ＭＳ ゴシック" w:hint="eastAsia"/>
          <w:spacing w:val="20"/>
          <w:kern w:val="0"/>
          <w:szCs w:val="24"/>
        </w:rPr>
        <w:t>）</w:t>
      </w:r>
      <w:r w:rsidRPr="007B293C">
        <w:rPr>
          <w:rFonts w:hAnsiTheme="minorEastAsia" w:cs="ＭＳ ゴシック" w:hint="eastAsia"/>
          <w:spacing w:val="20"/>
          <w:kern w:val="0"/>
          <w:szCs w:val="24"/>
        </w:rPr>
        <w:t>に次に掲げる書類を添えて町長に提出しなければならない。</w:t>
      </w:r>
    </w:p>
    <w:p w:rsidR="007B293C" w:rsidRPr="007B293C" w:rsidRDefault="007D0AC5" w:rsidP="007D0AC5">
      <w:pPr>
        <w:widowControl/>
        <w:spacing w:line="240" w:lineRule="atLeast"/>
        <w:ind w:left="565" w:hangingChars="189" w:hanging="565"/>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⑴</w:t>
      </w:r>
      <w:r w:rsidR="007B293C" w:rsidRPr="007B293C">
        <w:rPr>
          <w:rFonts w:hAnsiTheme="minorEastAsia" w:cs="ＭＳ ゴシック" w:hint="eastAsia"/>
          <w:spacing w:val="20"/>
          <w:kern w:val="0"/>
          <w:szCs w:val="24"/>
        </w:rPr>
        <w:t xml:space="preserve">　</w:t>
      </w:r>
      <w:r w:rsidR="007B293C" w:rsidRPr="007B293C">
        <w:rPr>
          <w:rFonts w:hAnsiTheme="minorEastAsia" w:cs="ＭＳ ゴシック" w:hint="eastAsia"/>
          <w:color w:val="000000"/>
          <w:spacing w:val="20"/>
          <w:kern w:val="0"/>
          <w:szCs w:val="24"/>
        </w:rPr>
        <w:t>建築基準法</w:t>
      </w:r>
      <w:r w:rsidR="007B293C">
        <w:rPr>
          <w:rFonts w:hAnsiTheme="minorEastAsia" w:cs="ＭＳ ゴシック" w:hint="eastAsia"/>
          <w:color w:val="000000"/>
          <w:spacing w:val="20"/>
          <w:kern w:val="0"/>
          <w:szCs w:val="24"/>
        </w:rPr>
        <w:t>（</w:t>
      </w:r>
      <w:r w:rsidR="007B293C" w:rsidRPr="007B293C">
        <w:rPr>
          <w:rFonts w:hAnsiTheme="minorEastAsia" w:cs="ＭＳ ゴシック" w:hint="eastAsia"/>
          <w:color w:val="000000"/>
          <w:spacing w:val="20"/>
          <w:kern w:val="0"/>
          <w:szCs w:val="24"/>
        </w:rPr>
        <w:t>昭和</w:t>
      </w:r>
      <w:r w:rsidR="007B293C">
        <w:rPr>
          <w:rFonts w:hAnsiTheme="minorEastAsia" w:cs="ＭＳ ゴシック" w:hint="eastAsia"/>
          <w:color w:val="000000"/>
          <w:spacing w:val="20"/>
          <w:kern w:val="0"/>
          <w:szCs w:val="24"/>
        </w:rPr>
        <w:t>２５</w:t>
      </w:r>
      <w:r w:rsidR="007B293C" w:rsidRPr="007B293C">
        <w:rPr>
          <w:rFonts w:hAnsiTheme="minorEastAsia" w:cs="ＭＳ ゴシック" w:hint="eastAsia"/>
          <w:color w:val="000000"/>
          <w:spacing w:val="20"/>
          <w:kern w:val="0"/>
          <w:szCs w:val="24"/>
        </w:rPr>
        <w:t>年法律第</w:t>
      </w:r>
      <w:r w:rsidR="007B293C">
        <w:rPr>
          <w:rFonts w:hAnsiTheme="minorEastAsia" w:cs="ＭＳ ゴシック" w:hint="eastAsia"/>
          <w:color w:val="000000"/>
          <w:spacing w:val="20"/>
          <w:kern w:val="0"/>
          <w:szCs w:val="24"/>
        </w:rPr>
        <w:t>２０１</w:t>
      </w:r>
      <w:r w:rsidR="007B293C" w:rsidRPr="007B293C">
        <w:rPr>
          <w:rFonts w:hAnsiTheme="minorEastAsia" w:cs="ＭＳ ゴシック" w:hint="eastAsia"/>
          <w:color w:val="000000"/>
          <w:spacing w:val="20"/>
          <w:kern w:val="0"/>
          <w:szCs w:val="24"/>
        </w:rPr>
        <w:t>号</w:t>
      </w:r>
      <w:r w:rsidR="007B293C">
        <w:rPr>
          <w:rFonts w:hAnsiTheme="minorEastAsia" w:cs="ＭＳ ゴシック" w:hint="eastAsia"/>
          <w:color w:val="000000"/>
          <w:spacing w:val="20"/>
          <w:kern w:val="0"/>
          <w:szCs w:val="24"/>
        </w:rPr>
        <w:t>）</w:t>
      </w:r>
      <w:r w:rsidR="007B293C" w:rsidRPr="007B293C">
        <w:rPr>
          <w:rFonts w:hAnsiTheme="minorEastAsia" w:cs="ＭＳ ゴシック" w:hint="eastAsia"/>
          <w:color w:val="000000"/>
          <w:spacing w:val="20"/>
          <w:kern w:val="0"/>
          <w:szCs w:val="24"/>
        </w:rPr>
        <w:t>第</w:t>
      </w:r>
      <w:r w:rsidR="007B293C">
        <w:rPr>
          <w:rFonts w:hAnsiTheme="minorEastAsia" w:cs="ＭＳ ゴシック" w:hint="eastAsia"/>
          <w:color w:val="000000"/>
          <w:spacing w:val="20"/>
          <w:kern w:val="0"/>
          <w:szCs w:val="24"/>
        </w:rPr>
        <w:t>７</w:t>
      </w:r>
      <w:r w:rsidR="007B293C" w:rsidRPr="007B293C">
        <w:rPr>
          <w:rFonts w:hAnsiTheme="minorEastAsia" w:cs="ＭＳ ゴシック" w:hint="eastAsia"/>
          <w:color w:val="000000"/>
          <w:spacing w:val="20"/>
          <w:kern w:val="0"/>
          <w:szCs w:val="24"/>
        </w:rPr>
        <w:t>条第</w:t>
      </w:r>
      <w:r w:rsidR="007B293C">
        <w:rPr>
          <w:rFonts w:hAnsiTheme="minorEastAsia" w:cs="ＭＳ ゴシック" w:hint="eastAsia"/>
          <w:color w:val="000000"/>
          <w:spacing w:val="20"/>
          <w:kern w:val="0"/>
          <w:szCs w:val="24"/>
        </w:rPr>
        <w:t>５</w:t>
      </w:r>
      <w:r w:rsidR="007B293C" w:rsidRPr="007B293C">
        <w:rPr>
          <w:rFonts w:hAnsiTheme="minorEastAsia" w:cs="ＭＳ ゴシック" w:hint="eastAsia"/>
          <w:color w:val="000000"/>
          <w:spacing w:val="20"/>
          <w:kern w:val="0"/>
          <w:szCs w:val="24"/>
        </w:rPr>
        <w:t>項</w:t>
      </w:r>
      <w:r w:rsidR="007B293C" w:rsidRPr="007B293C">
        <w:rPr>
          <w:rFonts w:hAnsiTheme="minorEastAsia" w:cs="ＭＳ ゴシック" w:hint="eastAsia"/>
          <w:spacing w:val="20"/>
          <w:kern w:val="0"/>
          <w:szCs w:val="24"/>
        </w:rPr>
        <w:t>の規定による検査済証の写し</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⑵</w:t>
      </w:r>
      <w:r w:rsidR="007B293C" w:rsidRPr="007B293C">
        <w:rPr>
          <w:rFonts w:hAnsiTheme="minorEastAsia" w:cs="ＭＳ ゴシック" w:hint="eastAsia"/>
          <w:spacing w:val="20"/>
          <w:kern w:val="0"/>
          <w:szCs w:val="24"/>
        </w:rPr>
        <w:t xml:space="preserve">　常用雇用者の名簿</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⑶</w:t>
      </w:r>
      <w:r w:rsidR="007B293C" w:rsidRPr="007B293C">
        <w:rPr>
          <w:rFonts w:hAnsiTheme="minorEastAsia" w:cs="ＭＳ ゴシック" w:hint="eastAsia"/>
          <w:spacing w:val="20"/>
          <w:kern w:val="0"/>
          <w:szCs w:val="24"/>
        </w:rPr>
        <w:t xml:space="preserve">　その他町長が必要と認めるもの</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交付の申請</w:t>
      </w:r>
      <w:r w:rsidR="007B293C">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Pr>
          <w:rFonts w:hAnsiTheme="minorEastAsia" w:cs="ＭＳ ゴシック" w:hint="eastAsia"/>
          <w:spacing w:val="20"/>
          <w:kern w:val="0"/>
          <w:szCs w:val="24"/>
        </w:rPr>
        <w:t>９</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Pr>
          <w:rFonts w:hAnsiTheme="minorEastAsia" w:cs="ＭＳ ゴシック" w:hint="eastAsia"/>
          <w:color w:val="000000"/>
          <w:spacing w:val="20"/>
          <w:kern w:val="0"/>
          <w:szCs w:val="24"/>
        </w:rPr>
        <w:t>８</w:t>
      </w:r>
      <w:r w:rsidRPr="007B293C">
        <w:rPr>
          <w:rFonts w:hAnsiTheme="minorEastAsia" w:cs="ＭＳ ゴシック" w:hint="eastAsia"/>
          <w:color w:val="000000"/>
          <w:spacing w:val="20"/>
          <w:kern w:val="0"/>
          <w:szCs w:val="24"/>
        </w:rPr>
        <w:t>条第</w:t>
      </w:r>
      <w:r w:rsidR="00AF1E20">
        <w:rPr>
          <w:rFonts w:hAnsiTheme="minorEastAsia" w:cs="ＭＳ ゴシック" w:hint="eastAsia"/>
          <w:color w:val="000000"/>
          <w:spacing w:val="20"/>
          <w:kern w:val="0"/>
          <w:szCs w:val="24"/>
        </w:rPr>
        <w:t>１</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の規定による奨励金の交付の申請は、次の各号に掲げる奨励金の区分に応じ、当該各号に定める申請書に</w:t>
      </w:r>
      <w:r w:rsidRPr="007B293C">
        <w:rPr>
          <w:rFonts w:hAnsiTheme="minorEastAsia" w:cs="ＭＳ ゴシック" w:hint="eastAsia"/>
          <w:color w:val="000000"/>
          <w:spacing w:val="20"/>
          <w:kern w:val="0"/>
          <w:szCs w:val="24"/>
        </w:rPr>
        <w:t>別表</w:t>
      </w:r>
      <w:r w:rsidRPr="007B293C">
        <w:rPr>
          <w:rFonts w:hAnsiTheme="minorEastAsia" w:cs="ＭＳ ゴシック" w:hint="eastAsia"/>
          <w:spacing w:val="20"/>
          <w:kern w:val="0"/>
          <w:szCs w:val="24"/>
        </w:rPr>
        <w:t>に定める関係書類を添えて、</w:t>
      </w:r>
      <w:r w:rsidRPr="007B293C">
        <w:rPr>
          <w:rFonts w:hAnsiTheme="minorEastAsia" w:cs="ＭＳ ゴシック" w:hint="eastAsia"/>
          <w:color w:val="000000"/>
          <w:spacing w:val="20"/>
          <w:kern w:val="0"/>
          <w:szCs w:val="24"/>
        </w:rPr>
        <w:t>同表</w:t>
      </w:r>
      <w:r w:rsidRPr="007B293C">
        <w:rPr>
          <w:rFonts w:hAnsiTheme="minorEastAsia" w:cs="ＭＳ ゴシック" w:hint="eastAsia"/>
          <w:spacing w:val="20"/>
          <w:kern w:val="0"/>
          <w:szCs w:val="24"/>
        </w:rPr>
        <w:t>に定める申請期間内に行うものとする。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⑴</w:t>
      </w:r>
      <w:r w:rsidR="007B293C" w:rsidRPr="007B293C">
        <w:rPr>
          <w:rFonts w:hAnsiTheme="minorEastAsia" w:cs="ＭＳ ゴシック" w:hint="eastAsia"/>
          <w:spacing w:val="20"/>
          <w:kern w:val="0"/>
          <w:szCs w:val="24"/>
        </w:rPr>
        <w:t xml:space="preserve">　企業立地奨励金　企業立地奨励金交付申請書</w:t>
      </w:r>
      <w:r w:rsidR="00AF1E20">
        <w:rPr>
          <w:rFonts w:hAnsiTheme="minorEastAsia" w:cs="ＭＳ ゴシック" w:hint="eastAsia"/>
          <w:spacing w:val="20"/>
          <w:kern w:val="0"/>
          <w:szCs w:val="24"/>
        </w:rPr>
        <w:t>（</w:t>
      </w:r>
      <w:r w:rsidR="007B293C"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８</w:t>
      </w:r>
      <w:r w:rsidR="007B293C"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⑵</w:t>
      </w:r>
      <w:r w:rsidR="007B293C" w:rsidRPr="007B293C">
        <w:rPr>
          <w:rFonts w:hAnsiTheme="minorEastAsia" w:cs="ＭＳ ゴシック" w:hint="eastAsia"/>
          <w:spacing w:val="20"/>
          <w:kern w:val="0"/>
          <w:szCs w:val="24"/>
        </w:rPr>
        <w:t xml:space="preserve">　雇用促進奨励金　雇用促進奨励金交付申請書</w:t>
      </w:r>
      <w:r w:rsidR="00AF1E20">
        <w:rPr>
          <w:rFonts w:hAnsiTheme="minorEastAsia" w:cs="ＭＳ ゴシック" w:hint="eastAsia"/>
          <w:spacing w:val="20"/>
          <w:kern w:val="0"/>
          <w:szCs w:val="24"/>
        </w:rPr>
        <w:t>（</w:t>
      </w:r>
      <w:r w:rsidR="007B293C"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９</w:t>
      </w:r>
      <w:r w:rsidR="007B293C"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lastRenderedPageBreak/>
        <w:t xml:space="preserve">　</w:t>
      </w:r>
      <w:r w:rsidR="00AF1E20">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交付の決定の通知</w:t>
      </w:r>
      <w:r w:rsidR="00AF1E20">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１０</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sidR="00AF1E20">
        <w:rPr>
          <w:rFonts w:hAnsiTheme="minorEastAsia" w:cs="ＭＳ ゴシック" w:hint="eastAsia"/>
          <w:color w:val="000000"/>
          <w:spacing w:val="20"/>
          <w:kern w:val="0"/>
          <w:szCs w:val="24"/>
        </w:rPr>
        <w:t>８</w:t>
      </w:r>
      <w:r w:rsidRPr="007B293C">
        <w:rPr>
          <w:rFonts w:hAnsiTheme="minorEastAsia" w:cs="ＭＳ ゴシック" w:hint="eastAsia"/>
          <w:color w:val="000000"/>
          <w:spacing w:val="20"/>
          <w:kern w:val="0"/>
          <w:szCs w:val="24"/>
        </w:rPr>
        <w:t>条第</w:t>
      </w:r>
      <w:r w:rsidR="00AF1E20">
        <w:rPr>
          <w:rFonts w:hAnsiTheme="minorEastAsia" w:cs="ＭＳ ゴシック" w:hint="eastAsia"/>
          <w:color w:val="000000"/>
          <w:spacing w:val="20"/>
          <w:kern w:val="0"/>
          <w:szCs w:val="24"/>
        </w:rPr>
        <w:t>２</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の規定による決定の通知は、奨励金交付決定通知書</w:t>
      </w:r>
      <w:r w:rsidR="00AF1E2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１０</w:t>
      </w:r>
      <w:r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又は奨励金不交付決定通知書</w:t>
      </w:r>
      <w:r w:rsidR="00AF1E2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１１</w:t>
      </w:r>
      <w:r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により行うものとする。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交付申請の変更の届出</w:t>
      </w:r>
      <w:r w:rsidR="00AF1E20">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１１</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sidR="00AF1E20">
        <w:rPr>
          <w:rFonts w:hAnsiTheme="minorEastAsia" w:cs="ＭＳ ゴシック" w:hint="eastAsia"/>
          <w:color w:val="000000"/>
          <w:spacing w:val="20"/>
          <w:kern w:val="0"/>
          <w:szCs w:val="24"/>
        </w:rPr>
        <w:t>８</w:t>
      </w:r>
      <w:r w:rsidRPr="007B293C">
        <w:rPr>
          <w:rFonts w:hAnsiTheme="minorEastAsia" w:cs="ＭＳ ゴシック" w:hint="eastAsia"/>
          <w:color w:val="000000"/>
          <w:spacing w:val="20"/>
          <w:kern w:val="0"/>
          <w:szCs w:val="24"/>
        </w:rPr>
        <w:t>条第</w:t>
      </w:r>
      <w:r w:rsidR="00AF1E20">
        <w:rPr>
          <w:rFonts w:hAnsiTheme="minorEastAsia" w:cs="ＭＳ ゴシック" w:hint="eastAsia"/>
          <w:color w:val="000000"/>
          <w:spacing w:val="20"/>
          <w:kern w:val="0"/>
          <w:szCs w:val="24"/>
        </w:rPr>
        <w:t>３</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の規定による変更の届出は、奨励金交付申請変更届出書</w:t>
      </w:r>
      <w:r w:rsidR="00AF1E2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１２</w:t>
      </w:r>
      <w:r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に関係書類を添えて、変更後速やかに行うものとする。</w:t>
      </w:r>
    </w:p>
    <w:p w:rsidR="007B293C" w:rsidRPr="007B293C" w:rsidRDefault="00AF1E20" w:rsidP="007D0AC5">
      <w:pPr>
        <w:widowControl/>
        <w:spacing w:line="240" w:lineRule="atLeast"/>
        <w:ind w:left="281" w:hangingChars="94" w:hanging="281"/>
        <w:jc w:val="left"/>
        <w:rPr>
          <w:rFonts w:hAnsiTheme="minorEastAsia" w:cs="ＭＳ ゴシック"/>
          <w:spacing w:val="20"/>
          <w:kern w:val="0"/>
          <w:szCs w:val="24"/>
        </w:rPr>
      </w:pPr>
      <w:r>
        <w:rPr>
          <w:rFonts w:hAnsiTheme="minorEastAsia" w:cs="ＭＳ ゴシック" w:hint="eastAsia"/>
          <w:spacing w:val="20"/>
          <w:kern w:val="0"/>
          <w:szCs w:val="24"/>
        </w:rPr>
        <w:t>２</w:t>
      </w:r>
      <w:r w:rsidR="007B293C" w:rsidRPr="007B293C">
        <w:rPr>
          <w:rFonts w:hAnsiTheme="minorEastAsia" w:cs="ＭＳ ゴシック" w:hint="eastAsia"/>
          <w:spacing w:val="20"/>
          <w:kern w:val="0"/>
          <w:szCs w:val="24"/>
        </w:rPr>
        <w:t xml:space="preserve">　町長は、前項の変更届出書を受理した場合において、必要があると認めるときは、当該指定企業者に対して、前条の規定による交付の決定の取消し又は変更を命ずることができる。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承継の届出</w:t>
      </w:r>
      <w:r w:rsidR="00AF1E20">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１２</w:t>
      </w:r>
      <w:r w:rsidRPr="007B293C">
        <w:rPr>
          <w:rFonts w:hAnsiTheme="minorEastAsia" w:cs="ＭＳ ゴシック" w:hint="eastAsia"/>
          <w:spacing w:val="20"/>
          <w:kern w:val="0"/>
          <w:szCs w:val="24"/>
        </w:rPr>
        <w:t xml:space="preserve">　</w:t>
      </w:r>
      <w:r w:rsidRPr="007B293C">
        <w:rPr>
          <w:rFonts w:hAnsiTheme="minorEastAsia" w:cs="ＭＳ ゴシック" w:hint="eastAsia"/>
          <w:color w:val="000000"/>
          <w:spacing w:val="20"/>
          <w:kern w:val="0"/>
          <w:szCs w:val="24"/>
        </w:rPr>
        <w:t>告示第</w:t>
      </w:r>
      <w:r w:rsidR="00AF1E20">
        <w:rPr>
          <w:rFonts w:hAnsiTheme="minorEastAsia" w:cs="ＭＳ ゴシック" w:hint="eastAsia"/>
          <w:color w:val="000000"/>
          <w:spacing w:val="20"/>
          <w:kern w:val="0"/>
          <w:szCs w:val="24"/>
        </w:rPr>
        <w:t>９</w:t>
      </w:r>
      <w:r w:rsidRPr="007B293C">
        <w:rPr>
          <w:rFonts w:hAnsiTheme="minorEastAsia" w:cs="ＭＳ ゴシック" w:hint="eastAsia"/>
          <w:color w:val="000000"/>
          <w:spacing w:val="20"/>
          <w:kern w:val="0"/>
          <w:szCs w:val="24"/>
        </w:rPr>
        <w:t>条第</w:t>
      </w:r>
      <w:r w:rsidR="00AF1E20">
        <w:rPr>
          <w:rFonts w:hAnsiTheme="minorEastAsia" w:cs="ＭＳ ゴシック" w:hint="eastAsia"/>
          <w:color w:val="000000"/>
          <w:spacing w:val="20"/>
          <w:kern w:val="0"/>
          <w:szCs w:val="24"/>
        </w:rPr>
        <w:t>２</w:t>
      </w:r>
      <w:r w:rsidRPr="007B293C">
        <w:rPr>
          <w:rFonts w:hAnsiTheme="minorEastAsia" w:cs="ＭＳ ゴシック" w:hint="eastAsia"/>
          <w:color w:val="000000"/>
          <w:spacing w:val="20"/>
          <w:kern w:val="0"/>
          <w:szCs w:val="24"/>
        </w:rPr>
        <w:t>項</w:t>
      </w:r>
      <w:r w:rsidRPr="007B293C">
        <w:rPr>
          <w:rFonts w:hAnsiTheme="minorEastAsia" w:cs="ＭＳ ゴシック" w:hint="eastAsia"/>
          <w:spacing w:val="20"/>
          <w:kern w:val="0"/>
          <w:szCs w:val="24"/>
        </w:rPr>
        <w:t>の規定による届出は、指定企業者承継届出書</w:t>
      </w:r>
      <w:r w:rsidR="00AF1E2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１３</w:t>
      </w:r>
      <w:r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に関係書類を添えて、承継後速やかに行うものとする。</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廃止等の届出</w:t>
      </w:r>
      <w:r w:rsidR="00AF1E20">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１３</w:t>
      </w:r>
      <w:r w:rsidRPr="007B293C">
        <w:rPr>
          <w:rFonts w:hAnsiTheme="minorEastAsia" w:cs="ＭＳ ゴシック" w:hint="eastAsia"/>
          <w:spacing w:val="20"/>
          <w:kern w:val="0"/>
          <w:szCs w:val="24"/>
        </w:rPr>
        <w:t xml:space="preserve">　指定企業者は、事業を廃止し、又は休止したときは、速やかに事業廃止・休止届出書</w:t>
      </w:r>
      <w:r w:rsidR="00AF1E20">
        <w:rPr>
          <w:rFonts w:hAnsiTheme="minorEastAsia" w:cs="ＭＳ ゴシック" w:hint="eastAsia"/>
          <w:spacing w:val="20"/>
          <w:kern w:val="0"/>
          <w:szCs w:val="24"/>
        </w:rPr>
        <w:t>（</w:t>
      </w:r>
      <w:r w:rsidRPr="007B293C">
        <w:rPr>
          <w:rFonts w:hAnsiTheme="minorEastAsia" w:cs="ＭＳ ゴシック" w:hint="eastAsia"/>
          <w:color w:val="000000"/>
          <w:spacing w:val="20"/>
          <w:kern w:val="0"/>
          <w:szCs w:val="24"/>
        </w:rPr>
        <w:t>様式第</w:t>
      </w:r>
      <w:r w:rsidR="00AF1E20">
        <w:rPr>
          <w:rFonts w:hAnsiTheme="minorEastAsia" w:cs="ＭＳ ゴシック" w:hint="eastAsia"/>
          <w:color w:val="000000"/>
          <w:spacing w:val="20"/>
          <w:kern w:val="0"/>
          <w:szCs w:val="24"/>
        </w:rPr>
        <w:t>１４</w:t>
      </w:r>
      <w:r w:rsidRPr="007B293C">
        <w:rPr>
          <w:rFonts w:hAnsiTheme="minorEastAsia" w:cs="ＭＳ ゴシック" w:hint="eastAsia"/>
          <w:color w:val="000000"/>
          <w:spacing w:val="20"/>
          <w:kern w:val="0"/>
          <w:szCs w:val="24"/>
        </w:rPr>
        <w:t>号</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を町長に提出しなければならない。</w:t>
      </w:r>
    </w:p>
    <w:p w:rsidR="007B293C" w:rsidRP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AF1E20">
        <w:rPr>
          <w:rFonts w:hAnsiTheme="minorEastAsia" w:cs="ＭＳ ゴシック" w:hint="eastAsia"/>
          <w:spacing w:val="20"/>
          <w:kern w:val="0"/>
          <w:szCs w:val="24"/>
        </w:rPr>
        <w:t>（</w:t>
      </w:r>
      <w:r w:rsidR="007B293C" w:rsidRPr="007B293C">
        <w:rPr>
          <w:rFonts w:hAnsiTheme="minorEastAsia" w:cs="ＭＳ ゴシック" w:hint="eastAsia"/>
          <w:spacing w:val="20"/>
          <w:kern w:val="0"/>
          <w:szCs w:val="24"/>
        </w:rPr>
        <w:t>その他</w:t>
      </w:r>
      <w:r w:rsidR="00AF1E20">
        <w:rPr>
          <w:rFonts w:hAnsiTheme="minorEastAsia" w:cs="ＭＳ ゴシック" w:hint="eastAsia"/>
          <w:spacing w:val="20"/>
          <w:kern w:val="0"/>
          <w:szCs w:val="24"/>
        </w:rPr>
        <w:t>）</w:t>
      </w:r>
    </w:p>
    <w:p w:rsidR="007B293C" w:rsidRPr="007B293C" w:rsidRDefault="007B293C" w:rsidP="007D0AC5">
      <w:pPr>
        <w:widowControl/>
        <w:spacing w:line="240" w:lineRule="atLeast"/>
        <w:ind w:left="281" w:hangingChars="94" w:hanging="281"/>
        <w:jc w:val="left"/>
        <w:rPr>
          <w:rFonts w:hAnsiTheme="minorEastAsia" w:cs="ＭＳ ゴシック"/>
          <w:spacing w:val="20"/>
          <w:kern w:val="0"/>
          <w:szCs w:val="24"/>
        </w:rPr>
      </w:pP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１４</w:t>
      </w:r>
      <w:r w:rsidRPr="007B293C">
        <w:rPr>
          <w:rFonts w:hAnsiTheme="minorEastAsia" w:cs="ＭＳ ゴシック" w:hint="eastAsia"/>
          <w:spacing w:val="20"/>
          <w:kern w:val="0"/>
          <w:szCs w:val="24"/>
        </w:rPr>
        <w:t xml:space="preserve">　この基準に定めるもののほか、必要な事項は、町長が別に定める。</w:t>
      </w:r>
    </w:p>
    <w:p w:rsidR="007B293C" w:rsidRPr="007B293C" w:rsidRDefault="007D0AC5" w:rsidP="007D0AC5">
      <w:pPr>
        <w:widowControl/>
        <w:spacing w:line="240" w:lineRule="atLeast"/>
        <w:jc w:val="left"/>
        <w:rPr>
          <w:rFonts w:hAnsiTheme="minorEastAsia" w:cs="ＭＳ ゴシック"/>
          <w:spacing w:val="20"/>
          <w:kern w:val="0"/>
          <w:szCs w:val="24"/>
        </w:rPr>
      </w:pPr>
      <w:bookmarkStart w:id="1" w:name="F1"/>
      <w:bookmarkEnd w:id="1"/>
      <w:r>
        <w:rPr>
          <w:rFonts w:hAnsiTheme="minorEastAsia" w:cs="ＭＳ ゴシック" w:hint="eastAsia"/>
          <w:spacing w:val="20"/>
          <w:kern w:val="0"/>
          <w:szCs w:val="24"/>
        </w:rPr>
        <w:t xml:space="preserve">　　　</w:t>
      </w:r>
      <w:r w:rsidRPr="007B293C">
        <w:rPr>
          <w:rFonts w:hAnsiTheme="minorEastAsia" w:cs="ＭＳ ゴシック" w:hint="eastAsia"/>
          <w:spacing w:val="20"/>
          <w:kern w:val="0"/>
          <w:szCs w:val="24"/>
        </w:rPr>
        <w:t>附</w:t>
      </w:r>
      <w:r w:rsidR="007B293C" w:rsidRPr="007B293C">
        <w:rPr>
          <w:rFonts w:hAnsiTheme="minorEastAsia" w:cs="ＭＳ ゴシック" w:hint="eastAsia"/>
          <w:spacing w:val="20"/>
          <w:kern w:val="0"/>
          <w:szCs w:val="24"/>
        </w:rPr>
        <w:t xml:space="preserve">　則</w:t>
      </w:r>
    </w:p>
    <w:p w:rsidR="007B293C" w:rsidRDefault="007D0AC5" w:rsidP="007D0AC5">
      <w:pPr>
        <w:widowControl/>
        <w:spacing w:line="240" w:lineRule="atLeast"/>
        <w:jc w:val="left"/>
        <w:rPr>
          <w:rFonts w:hAnsiTheme="minorEastAsia" w:cs="ＭＳ ゴシック"/>
          <w:spacing w:val="20"/>
          <w:kern w:val="0"/>
          <w:szCs w:val="24"/>
        </w:rPr>
      </w:pPr>
      <w:r>
        <w:rPr>
          <w:rFonts w:hAnsiTheme="minorEastAsia" w:cs="ＭＳ ゴシック" w:hint="eastAsia"/>
          <w:spacing w:val="20"/>
          <w:kern w:val="0"/>
          <w:szCs w:val="24"/>
        </w:rPr>
        <w:t xml:space="preserve">　</w:t>
      </w:r>
      <w:r w:rsidR="007B293C" w:rsidRPr="007B293C">
        <w:rPr>
          <w:rFonts w:hAnsiTheme="minorEastAsia" w:cs="ＭＳ ゴシック" w:hint="eastAsia"/>
          <w:spacing w:val="20"/>
          <w:kern w:val="0"/>
          <w:szCs w:val="24"/>
        </w:rPr>
        <w:t>この基準は、平成</w:t>
      </w:r>
      <w:r w:rsidR="00AF1E20">
        <w:rPr>
          <w:rFonts w:hAnsiTheme="minorEastAsia" w:cs="ＭＳ ゴシック" w:hint="eastAsia"/>
          <w:spacing w:val="20"/>
          <w:kern w:val="0"/>
          <w:szCs w:val="24"/>
        </w:rPr>
        <w:t>２０</w:t>
      </w:r>
      <w:r w:rsidR="007B293C" w:rsidRPr="007B293C">
        <w:rPr>
          <w:rFonts w:hAnsiTheme="minorEastAsia" w:cs="ＭＳ ゴシック" w:hint="eastAsia"/>
          <w:spacing w:val="20"/>
          <w:kern w:val="0"/>
          <w:szCs w:val="24"/>
        </w:rPr>
        <w:t>年</w:t>
      </w:r>
      <w:r w:rsidR="00AF1E20">
        <w:rPr>
          <w:rFonts w:hAnsiTheme="minorEastAsia" w:cs="ＭＳ ゴシック" w:hint="eastAsia"/>
          <w:spacing w:val="20"/>
          <w:kern w:val="0"/>
          <w:szCs w:val="24"/>
        </w:rPr>
        <w:t>１０</w:t>
      </w:r>
      <w:r w:rsidR="007B293C" w:rsidRPr="007B293C">
        <w:rPr>
          <w:rFonts w:hAnsiTheme="minorEastAsia" w:cs="ＭＳ ゴシック" w:hint="eastAsia"/>
          <w:spacing w:val="20"/>
          <w:kern w:val="0"/>
          <w:szCs w:val="24"/>
        </w:rPr>
        <w:t>月</w:t>
      </w:r>
      <w:r w:rsidR="00AF1E20">
        <w:rPr>
          <w:rFonts w:hAnsiTheme="minorEastAsia" w:cs="ＭＳ ゴシック" w:hint="eastAsia"/>
          <w:spacing w:val="20"/>
          <w:kern w:val="0"/>
          <w:szCs w:val="24"/>
        </w:rPr>
        <w:t>１</w:t>
      </w:r>
      <w:r w:rsidR="007B293C" w:rsidRPr="007B293C">
        <w:rPr>
          <w:rFonts w:hAnsiTheme="minorEastAsia" w:cs="ＭＳ ゴシック" w:hint="eastAsia"/>
          <w:spacing w:val="20"/>
          <w:kern w:val="0"/>
          <w:szCs w:val="24"/>
        </w:rPr>
        <w:t>日から施行する。</w:t>
      </w: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Default="007D0AC5" w:rsidP="007D0AC5">
      <w:pPr>
        <w:widowControl/>
        <w:spacing w:line="240" w:lineRule="atLeast"/>
        <w:jc w:val="left"/>
        <w:rPr>
          <w:rFonts w:hAnsiTheme="minorEastAsia" w:cs="ＭＳ ゴシック"/>
          <w:spacing w:val="20"/>
          <w:kern w:val="0"/>
          <w:szCs w:val="24"/>
        </w:rPr>
      </w:pPr>
    </w:p>
    <w:p w:rsidR="007D0AC5" w:rsidRPr="007B293C" w:rsidRDefault="007D0AC5" w:rsidP="007D0AC5">
      <w:pPr>
        <w:widowControl/>
        <w:spacing w:line="240" w:lineRule="atLeast"/>
        <w:jc w:val="left"/>
        <w:rPr>
          <w:rFonts w:hAnsiTheme="minorEastAsia" w:cs="ＭＳ ゴシック"/>
          <w:spacing w:val="20"/>
          <w:kern w:val="0"/>
          <w:szCs w:val="24"/>
        </w:rPr>
      </w:pPr>
    </w:p>
    <w:p w:rsidR="007B293C" w:rsidRPr="007B293C" w:rsidRDefault="007B293C" w:rsidP="007D0AC5">
      <w:pPr>
        <w:widowControl/>
        <w:spacing w:line="240" w:lineRule="atLeast"/>
        <w:jc w:val="left"/>
        <w:rPr>
          <w:rFonts w:hAnsiTheme="minorEastAsia" w:cs="ＭＳ ゴシック"/>
          <w:spacing w:val="20"/>
          <w:kern w:val="0"/>
          <w:szCs w:val="24"/>
        </w:rPr>
      </w:pPr>
      <w:bookmarkStart w:id="2" w:name="B1"/>
      <w:bookmarkEnd w:id="2"/>
      <w:r w:rsidRPr="00AF1E20">
        <w:rPr>
          <w:rFonts w:hAnsiTheme="minorEastAsia" w:cs="ＭＳ ゴシック" w:hint="eastAsia"/>
          <w:color w:val="000000"/>
          <w:spacing w:val="20"/>
          <w:kern w:val="0"/>
          <w:szCs w:val="24"/>
        </w:rPr>
        <w:lastRenderedPageBreak/>
        <w:t>別表</w:t>
      </w:r>
      <w:r w:rsidR="00AF1E20">
        <w:rPr>
          <w:rFonts w:hAnsiTheme="minorEastAsia" w:cs="ＭＳ ゴシック" w:hint="eastAsia"/>
          <w:spacing w:val="20"/>
          <w:kern w:val="0"/>
          <w:szCs w:val="24"/>
        </w:rPr>
        <w:t>（</w:t>
      </w:r>
      <w:r w:rsidRPr="007B293C">
        <w:rPr>
          <w:rFonts w:hAnsiTheme="minorEastAsia" w:cs="ＭＳ ゴシック" w:hint="eastAsia"/>
          <w:spacing w:val="20"/>
          <w:kern w:val="0"/>
          <w:szCs w:val="24"/>
        </w:rPr>
        <w:t>第</w:t>
      </w:r>
      <w:r w:rsidR="00AF1E20">
        <w:rPr>
          <w:rFonts w:hAnsiTheme="minorEastAsia" w:cs="ＭＳ ゴシック" w:hint="eastAsia"/>
          <w:spacing w:val="20"/>
          <w:kern w:val="0"/>
          <w:szCs w:val="24"/>
        </w:rPr>
        <w:t>９</w:t>
      </w:r>
      <w:r w:rsidRPr="007B293C">
        <w:rPr>
          <w:rFonts w:hAnsiTheme="minorEastAsia" w:cs="ＭＳ ゴシック" w:hint="eastAsia"/>
          <w:spacing w:val="20"/>
          <w:kern w:val="0"/>
          <w:szCs w:val="24"/>
        </w:rPr>
        <w:t>関係</w:t>
      </w:r>
      <w:r w:rsidR="00AF1E20">
        <w:rPr>
          <w:rFonts w:hAnsiTheme="minorEastAsia" w:cs="ＭＳ ゴシック" w:hint="eastAsia"/>
          <w:spacing w:val="20"/>
          <w:kern w:val="0"/>
          <w:szCs w:val="24"/>
        </w:rP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28"/>
        <w:gridCol w:w="4962"/>
        <w:gridCol w:w="1901"/>
      </w:tblGrid>
      <w:tr w:rsidR="007B293C" w:rsidRPr="007B293C" w:rsidTr="00063570">
        <w:trPr>
          <w:tblCellSpacing w:w="15" w:type="dxa"/>
        </w:trPr>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center"/>
              <w:rPr>
                <w:rFonts w:hAnsiTheme="minorEastAsia" w:cs="ＭＳ Ｐゴシック"/>
                <w:spacing w:val="20"/>
                <w:kern w:val="0"/>
                <w:szCs w:val="24"/>
              </w:rPr>
            </w:pPr>
            <w:r w:rsidRPr="007B293C">
              <w:rPr>
                <w:rFonts w:hAnsiTheme="minorEastAsia" w:cs="ＭＳ Ｐゴシック"/>
                <w:spacing w:val="20"/>
                <w:kern w:val="0"/>
                <w:szCs w:val="24"/>
              </w:rPr>
              <w:t>奨励金等名</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center"/>
              <w:rPr>
                <w:rFonts w:hAnsiTheme="minorEastAsia" w:cs="ＭＳ Ｐゴシック"/>
                <w:spacing w:val="20"/>
                <w:kern w:val="0"/>
                <w:szCs w:val="24"/>
              </w:rPr>
            </w:pPr>
            <w:r w:rsidRPr="007B293C">
              <w:rPr>
                <w:rFonts w:hAnsiTheme="minorEastAsia" w:cs="ＭＳ Ｐゴシック"/>
                <w:spacing w:val="20"/>
                <w:kern w:val="0"/>
                <w:szCs w:val="24"/>
              </w:rPr>
              <w:t>関係書類</w:t>
            </w:r>
          </w:p>
        </w:tc>
        <w:tc>
          <w:tcPr>
            <w:tcW w:w="1010"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center"/>
              <w:rPr>
                <w:rFonts w:hAnsiTheme="minorEastAsia" w:cs="ＭＳ Ｐゴシック"/>
                <w:spacing w:val="20"/>
                <w:kern w:val="0"/>
                <w:szCs w:val="24"/>
              </w:rPr>
            </w:pPr>
            <w:r w:rsidRPr="007B293C">
              <w:rPr>
                <w:rFonts w:hAnsiTheme="minorEastAsia" w:cs="ＭＳ Ｐゴシック"/>
                <w:spacing w:val="20"/>
                <w:kern w:val="0"/>
                <w:szCs w:val="24"/>
              </w:rPr>
              <w:t>申請期間</w:t>
            </w:r>
          </w:p>
        </w:tc>
      </w:tr>
      <w:tr w:rsidR="007B293C" w:rsidRPr="007B293C" w:rsidTr="00063570">
        <w:trPr>
          <w:tblCellSpacing w:w="15" w:type="dxa"/>
        </w:trPr>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left"/>
              <w:rPr>
                <w:rFonts w:hAnsiTheme="minorEastAsia" w:cs="ＭＳ Ｐゴシック"/>
                <w:spacing w:val="20"/>
                <w:kern w:val="0"/>
                <w:szCs w:val="24"/>
              </w:rPr>
            </w:pPr>
            <w:r w:rsidRPr="007B293C">
              <w:rPr>
                <w:rFonts w:hAnsiTheme="minorEastAsia" w:cs="ＭＳ Ｐゴシック"/>
                <w:spacing w:val="20"/>
                <w:kern w:val="0"/>
                <w:szCs w:val="24"/>
              </w:rPr>
              <w:t>企業立地奨励金</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投下固定資産に係る支払を明らかにするもの</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投下固定資産に係る登記事項証明書</w:t>
            </w:r>
            <w:r w:rsidR="00AF1E20">
              <w:rPr>
                <w:rFonts w:hAnsiTheme="minorEastAsia" w:cs="ＭＳ Ｐゴシック" w:hint="eastAsia"/>
                <w:spacing w:val="20"/>
                <w:kern w:val="0"/>
                <w:szCs w:val="24"/>
              </w:rPr>
              <w:t>（</w:t>
            </w:r>
            <w:r w:rsidRPr="007B293C">
              <w:rPr>
                <w:rFonts w:hAnsiTheme="minorEastAsia" w:cs="ＭＳ Ｐゴシック"/>
                <w:spacing w:val="20"/>
                <w:kern w:val="0"/>
                <w:szCs w:val="24"/>
              </w:rPr>
              <w:t>取得した場合に限る。</w:t>
            </w:r>
            <w:r w:rsidR="00AF1E20">
              <w:rPr>
                <w:rFonts w:hAnsiTheme="minorEastAsia" w:cs="ＭＳ Ｐゴシック" w:hint="eastAsia"/>
                <w:spacing w:val="20"/>
                <w:kern w:val="0"/>
                <w:szCs w:val="24"/>
              </w:rPr>
              <w:t>）</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投下固定資産に係る固定資産税及び固定資産台帳の写し</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町税を滞納していないことを確認できるもの</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その他町長が必要と認めるもの</w:t>
            </w:r>
          </w:p>
        </w:tc>
        <w:tc>
          <w:tcPr>
            <w:tcW w:w="1010"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left"/>
              <w:rPr>
                <w:rFonts w:hAnsiTheme="minorEastAsia" w:cs="ＭＳ Ｐゴシック"/>
                <w:spacing w:val="20"/>
                <w:kern w:val="0"/>
                <w:szCs w:val="24"/>
              </w:rPr>
            </w:pPr>
            <w:r w:rsidRPr="007B293C">
              <w:rPr>
                <w:rFonts w:hAnsiTheme="minorEastAsia" w:cs="ＭＳ Ｐゴシック"/>
                <w:spacing w:val="20"/>
                <w:kern w:val="0"/>
                <w:szCs w:val="24"/>
              </w:rPr>
              <w:t>固定資産税を課せられた年度の翌年度の</w:t>
            </w:r>
            <w:r w:rsidR="00AF1E20">
              <w:rPr>
                <w:rFonts w:hAnsiTheme="minorEastAsia" w:cs="ＭＳ Ｐゴシック" w:hint="eastAsia"/>
                <w:spacing w:val="20"/>
                <w:kern w:val="0"/>
                <w:szCs w:val="24"/>
              </w:rPr>
              <w:t>４</w:t>
            </w:r>
            <w:r w:rsidRPr="007B293C">
              <w:rPr>
                <w:rFonts w:hAnsiTheme="minorEastAsia" w:cs="ＭＳ Ｐゴシック"/>
                <w:spacing w:val="20"/>
                <w:kern w:val="0"/>
                <w:szCs w:val="24"/>
              </w:rPr>
              <w:t>月</w:t>
            </w:r>
            <w:r w:rsidR="00AF1E20">
              <w:rPr>
                <w:rFonts w:hAnsiTheme="minorEastAsia" w:cs="ＭＳ Ｐゴシック" w:hint="eastAsia"/>
                <w:spacing w:val="20"/>
                <w:kern w:val="0"/>
                <w:szCs w:val="24"/>
              </w:rPr>
              <w:t>１</w:t>
            </w:r>
            <w:r w:rsidRPr="007B293C">
              <w:rPr>
                <w:rFonts w:hAnsiTheme="minorEastAsia" w:cs="ＭＳ Ｐゴシック"/>
                <w:spacing w:val="20"/>
                <w:kern w:val="0"/>
                <w:szCs w:val="24"/>
              </w:rPr>
              <w:t>日から</w:t>
            </w:r>
            <w:r w:rsidR="00AF1E20">
              <w:rPr>
                <w:rFonts w:hAnsiTheme="minorEastAsia" w:cs="ＭＳ Ｐゴシック" w:hint="eastAsia"/>
                <w:spacing w:val="20"/>
                <w:kern w:val="0"/>
                <w:szCs w:val="24"/>
              </w:rPr>
              <w:t>２</w:t>
            </w:r>
            <w:r w:rsidRPr="007B293C">
              <w:rPr>
                <w:rFonts w:hAnsiTheme="minorEastAsia" w:cs="ＭＳ Ｐゴシック"/>
                <w:spacing w:val="20"/>
                <w:kern w:val="0"/>
                <w:szCs w:val="24"/>
              </w:rPr>
              <w:t>箇月以内</w:t>
            </w:r>
          </w:p>
        </w:tc>
      </w:tr>
      <w:tr w:rsidR="007B293C" w:rsidRPr="007B293C" w:rsidTr="00063570">
        <w:trPr>
          <w:tblCellSpacing w:w="15" w:type="dxa"/>
        </w:trPr>
        <w:tc>
          <w:tcPr>
            <w:tcW w:w="1242"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left"/>
              <w:rPr>
                <w:rFonts w:hAnsiTheme="minorEastAsia" w:cs="ＭＳ Ｐゴシック"/>
                <w:spacing w:val="20"/>
                <w:kern w:val="0"/>
                <w:szCs w:val="24"/>
              </w:rPr>
            </w:pPr>
            <w:r w:rsidRPr="007B293C">
              <w:rPr>
                <w:rFonts w:hAnsiTheme="minorEastAsia" w:cs="ＭＳ Ｐゴシック"/>
                <w:spacing w:val="20"/>
                <w:kern w:val="0"/>
                <w:szCs w:val="24"/>
              </w:rPr>
              <w:t>雇用促進奨励金</w:t>
            </w:r>
          </w:p>
        </w:tc>
        <w:tc>
          <w:tcPr>
            <w:tcW w:w="2683"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新規常用雇用者の住民票の写し又は外国人登録原票記載事項証明書</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雇用保険資格取得確認通知書、雇用年金資格取得確認通知書等常用雇用者であることを確認できるもの</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新規常用雇用者を採用から引き続き</w:t>
            </w:r>
            <w:r w:rsidR="00AF1E20">
              <w:rPr>
                <w:rFonts w:hAnsiTheme="minorEastAsia" w:cs="ＭＳ Ｐゴシック" w:hint="eastAsia"/>
                <w:spacing w:val="20"/>
                <w:kern w:val="0"/>
                <w:szCs w:val="24"/>
              </w:rPr>
              <w:t>１</w:t>
            </w:r>
            <w:r w:rsidRPr="007B293C">
              <w:rPr>
                <w:rFonts w:hAnsiTheme="minorEastAsia" w:cs="ＭＳ Ｐゴシック"/>
                <w:spacing w:val="20"/>
                <w:kern w:val="0"/>
                <w:szCs w:val="24"/>
              </w:rPr>
              <w:t>年以上雇用していたことを確認できるもの</w:t>
            </w:r>
          </w:p>
          <w:p w:rsidR="007B293C" w:rsidRPr="007B293C" w:rsidRDefault="007B293C" w:rsidP="007B293C">
            <w:pPr>
              <w:widowControl/>
              <w:spacing w:line="240" w:lineRule="atLeast"/>
              <w:ind w:firstLine="230"/>
              <w:jc w:val="left"/>
              <w:rPr>
                <w:rFonts w:hAnsiTheme="minorEastAsia" w:cs="ＭＳ Ｐゴシック"/>
                <w:spacing w:val="20"/>
                <w:kern w:val="0"/>
                <w:szCs w:val="24"/>
              </w:rPr>
            </w:pPr>
            <w:r w:rsidRPr="007B293C">
              <w:rPr>
                <w:rFonts w:hAnsiTheme="minorEastAsia" w:cs="ＭＳ Ｐゴシック"/>
                <w:spacing w:val="20"/>
                <w:kern w:val="0"/>
                <w:szCs w:val="24"/>
              </w:rPr>
              <w:t>その他町長が必要と認めるもの</w:t>
            </w:r>
          </w:p>
        </w:tc>
        <w:tc>
          <w:tcPr>
            <w:tcW w:w="1010" w:type="pct"/>
            <w:tcBorders>
              <w:top w:val="outset" w:sz="6" w:space="0" w:color="auto"/>
              <w:left w:val="outset" w:sz="6" w:space="0" w:color="auto"/>
              <w:bottom w:val="outset" w:sz="6" w:space="0" w:color="auto"/>
              <w:right w:val="outset" w:sz="6" w:space="0" w:color="auto"/>
            </w:tcBorders>
            <w:shd w:val="clear" w:color="auto" w:fill="FFFFFF"/>
            <w:hideMark/>
          </w:tcPr>
          <w:p w:rsidR="007B293C" w:rsidRPr="007B293C" w:rsidRDefault="007B293C" w:rsidP="007B293C">
            <w:pPr>
              <w:widowControl/>
              <w:spacing w:line="240" w:lineRule="atLeast"/>
              <w:jc w:val="left"/>
              <w:rPr>
                <w:rFonts w:hAnsiTheme="minorEastAsia" w:cs="ＭＳ Ｐゴシック"/>
                <w:spacing w:val="20"/>
                <w:kern w:val="0"/>
                <w:szCs w:val="24"/>
              </w:rPr>
            </w:pPr>
            <w:r w:rsidRPr="007B293C">
              <w:rPr>
                <w:rFonts w:hAnsiTheme="minorEastAsia" w:cs="ＭＳ Ｐゴシック"/>
                <w:spacing w:val="20"/>
                <w:kern w:val="0"/>
                <w:szCs w:val="24"/>
              </w:rPr>
              <w:t>事業開始後</w:t>
            </w:r>
            <w:r w:rsidR="00AF1E20">
              <w:rPr>
                <w:rFonts w:hAnsiTheme="minorEastAsia" w:cs="ＭＳ Ｐゴシック" w:hint="eastAsia"/>
                <w:spacing w:val="20"/>
                <w:kern w:val="0"/>
                <w:szCs w:val="24"/>
              </w:rPr>
              <w:t>１</w:t>
            </w:r>
            <w:r w:rsidRPr="007B293C">
              <w:rPr>
                <w:rFonts w:hAnsiTheme="minorEastAsia" w:cs="ＭＳ Ｐゴシック"/>
                <w:spacing w:val="20"/>
                <w:kern w:val="0"/>
                <w:szCs w:val="24"/>
              </w:rPr>
              <w:t>年を経過し、かつ、交付要件を満たした日から起算して</w:t>
            </w:r>
            <w:r w:rsidR="00AF1E20">
              <w:rPr>
                <w:rFonts w:hAnsiTheme="minorEastAsia" w:cs="ＭＳ Ｐゴシック" w:hint="eastAsia"/>
                <w:spacing w:val="20"/>
                <w:kern w:val="0"/>
                <w:szCs w:val="24"/>
              </w:rPr>
              <w:t>２</w:t>
            </w:r>
            <w:r w:rsidRPr="007B293C">
              <w:rPr>
                <w:rFonts w:hAnsiTheme="minorEastAsia" w:cs="ＭＳ Ｐゴシック"/>
                <w:spacing w:val="20"/>
                <w:kern w:val="0"/>
                <w:szCs w:val="24"/>
              </w:rPr>
              <w:t>箇月以内</w:t>
            </w:r>
          </w:p>
        </w:tc>
      </w:tr>
    </w:tbl>
    <w:p w:rsidR="007D0AC5" w:rsidRDefault="007D0AC5" w:rsidP="007B293C">
      <w:pPr>
        <w:widowControl/>
        <w:spacing w:line="240" w:lineRule="atLeast"/>
        <w:ind w:hanging="230"/>
        <w:jc w:val="left"/>
        <w:rPr>
          <w:rFonts w:hAnsiTheme="minorEastAsia" w:cs="ＭＳ ゴシック"/>
          <w:spacing w:val="20"/>
          <w:kern w:val="0"/>
          <w:szCs w:val="24"/>
        </w:rPr>
      </w:pPr>
      <w:bookmarkStart w:id="3" w:name="Y1"/>
      <w:bookmarkEnd w:id="3"/>
    </w:p>
    <w:p w:rsidR="007B293C" w:rsidRPr="007B293C" w:rsidRDefault="007B293C" w:rsidP="007B293C">
      <w:pPr>
        <w:widowControl/>
        <w:spacing w:line="240" w:lineRule="atLeast"/>
        <w:ind w:hanging="230"/>
        <w:jc w:val="left"/>
        <w:rPr>
          <w:rFonts w:hAnsiTheme="minorEastAsia" w:cs="ＭＳ Ｐゴシック"/>
          <w:spacing w:val="20"/>
          <w:kern w:val="0"/>
          <w:szCs w:val="24"/>
        </w:rPr>
      </w:pPr>
      <w:r w:rsidRPr="007B293C">
        <w:rPr>
          <w:rFonts w:hAnsiTheme="minorEastAsia" w:cs="ＭＳ ゴシック" w:hint="eastAsia"/>
          <w:spacing w:val="20"/>
          <w:kern w:val="0"/>
          <w:szCs w:val="24"/>
        </w:rPr>
        <w:t>様式　略</w:t>
      </w:r>
    </w:p>
    <w:p w:rsidR="00AF1E20" w:rsidRPr="006D17F4" w:rsidRDefault="00AF1E20" w:rsidP="00FB1DE1">
      <w:pPr>
        <w:rPr>
          <w:szCs w:val="96"/>
        </w:rPr>
      </w:pPr>
    </w:p>
    <w:sectPr w:rsidR="00AF1E20" w:rsidRPr="006D17F4" w:rsidSect="00063570">
      <w:pgSz w:w="11907" w:h="16840" w:code="9"/>
      <w:pgMar w:top="1418" w:right="1418" w:bottom="1418" w:left="1418" w:header="851" w:footer="992" w:gutter="0"/>
      <w:cols w:space="425"/>
      <w:docGrid w:type="linesAndChars" w:linePitch="400" w:charSpace="39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59" w:rsidRDefault="00F27A59" w:rsidP="004C694E">
      <w:r>
        <w:separator/>
      </w:r>
    </w:p>
  </w:endnote>
  <w:endnote w:type="continuationSeparator" w:id="1">
    <w:p w:rsidR="00F27A59" w:rsidRDefault="00F27A59" w:rsidP="004C69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59" w:rsidRDefault="00F27A59" w:rsidP="004C694E">
      <w:r>
        <w:separator/>
      </w:r>
    </w:p>
  </w:footnote>
  <w:footnote w:type="continuationSeparator" w:id="1">
    <w:p w:rsidR="00F27A59" w:rsidRDefault="00F27A59" w:rsidP="004C6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1536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5AF"/>
    <w:rsid w:val="00063570"/>
    <w:rsid w:val="000B0225"/>
    <w:rsid w:val="00252483"/>
    <w:rsid w:val="004C694E"/>
    <w:rsid w:val="004C7180"/>
    <w:rsid w:val="004D61F3"/>
    <w:rsid w:val="005F3BFF"/>
    <w:rsid w:val="006D17F4"/>
    <w:rsid w:val="0070756E"/>
    <w:rsid w:val="0071696E"/>
    <w:rsid w:val="00726970"/>
    <w:rsid w:val="0079247C"/>
    <w:rsid w:val="007B293C"/>
    <w:rsid w:val="007D0AC5"/>
    <w:rsid w:val="009869E4"/>
    <w:rsid w:val="00AF1E20"/>
    <w:rsid w:val="00B235AF"/>
    <w:rsid w:val="00BA2146"/>
    <w:rsid w:val="00C70A96"/>
    <w:rsid w:val="00E25B7C"/>
    <w:rsid w:val="00F159BB"/>
    <w:rsid w:val="00F27A59"/>
    <w:rsid w:val="00FB1D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70"/>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694E"/>
    <w:pPr>
      <w:tabs>
        <w:tab w:val="center" w:pos="4252"/>
        <w:tab w:val="right" w:pos="8504"/>
      </w:tabs>
      <w:snapToGrid w:val="0"/>
    </w:pPr>
  </w:style>
  <w:style w:type="character" w:customStyle="1" w:styleId="a4">
    <w:name w:val="ヘッダー (文字)"/>
    <w:basedOn w:val="a0"/>
    <w:link w:val="a3"/>
    <w:uiPriority w:val="99"/>
    <w:semiHidden/>
    <w:rsid w:val="004C694E"/>
    <w:rPr>
      <w:rFonts w:asciiTheme="minorEastAsia"/>
      <w:sz w:val="24"/>
    </w:rPr>
  </w:style>
  <w:style w:type="paragraph" w:styleId="a5">
    <w:name w:val="footer"/>
    <w:basedOn w:val="a"/>
    <w:link w:val="a6"/>
    <w:uiPriority w:val="99"/>
    <w:semiHidden/>
    <w:unhideWhenUsed/>
    <w:rsid w:val="004C694E"/>
    <w:pPr>
      <w:tabs>
        <w:tab w:val="center" w:pos="4252"/>
        <w:tab w:val="right" w:pos="8504"/>
      </w:tabs>
      <w:snapToGrid w:val="0"/>
    </w:pPr>
  </w:style>
  <w:style w:type="character" w:customStyle="1" w:styleId="a6">
    <w:name w:val="フッター (文字)"/>
    <w:basedOn w:val="a0"/>
    <w:link w:val="a5"/>
    <w:uiPriority w:val="99"/>
    <w:semiHidden/>
    <w:rsid w:val="004C694E"/>
    <w:rPr>
      <w:rFonts w:asciiTheme="minorEastAsia"/>
      <w:sz w:val="24"/>
    </w:rPr>
  </w:style>
  <w:style w:type="character" w:styleId="a7">
    <w:name w:val="Hyperlink"/>
    <w:basedOn w:val="a0"/>
    <w:uiPriority w:val="99"/>
    <w:semiHidden/>
    <w:unhideWhenUsed/>
    <w:rsid w:val="007B293C"/>
    <w:rPr>
      <w:color w:val="000000"/>
      <w:u w:val="single"/>
    </w:rPr>
  </w:style>
</w:styles>
</file>

<file path=word/webSettings.xml><?xml version="1.0" encoding="utf-8"?>
<w:webSettings xmlns:r="http://schemas.openxmlformats.org/officeDocument/2006/relationships" xmlns:w="http://schemas.openxmlformats.org/wordprocessingml/2006/main">
  <w:divs>
    <w:div w:id="29652560">
      <w:bodyDiv w:val="1"/>
      <w:marLeft w:val="0"/>
      <w:marRight w:val="0"/>
      <w:marTop w:val="0"/>
      <w:marBottom w:val="0"/>
      <w:divBdr>
        <w:top w:val="none" w:sz="0" w:space="0" w:color="auto"/>
        <w:left w:val="none" w:sz="0" w:space="0" w:color="auto"/>
        <w:bottom w:val="none" w:sz="0" w:space="0" w:color="auto"/>
        <w:right w:val="none" w:sz="0" w:space="0" w:color="auto"/>
      </w:divBdr>
      <w:divsChild>
        <w:div w:id="294337961">
          <w:marLeft w:val="920"/>
          <w:marRight w:val="0"/>
          <w:marTop w:val="0"/>
          <w:marBottom w:val="0"/>
          <w:divBdr>
            <w:top w:val="none" w:sz="0" w:space="0" w:color="auto"/>
            <w:left w:val="none" w:sz="0" w:space="0" w:color="auto"/>
            <w:bottom w:val="none" w:sz="0" w:space="0" w:color="auto"/>
            <w:right w:val="none" w:sz="0" w:space="0" w:color="auto"/>
          </w:divBdr>
        </w:div>
        <w:div w:id="427122508">
          <w:marLeft w:val="230"/>
          <w:marRight w:val="0"/>
          <w:marTop w:val="0"/>
          <w:marBottom w:val="0"/>
          <w:divBdr>
            <w:top w:val="none" w:sz="0" w:space="0" w:color="auto"/>
            <w:left w:val="none" w:sz="0" w:space="0" w:color="auto"/>
            <w:bottom w:val="none" w:sz="0" w:space="0" w:color="auto"/>
            <w:right w:val="none" w:sz="0" w:space="0" w:color="auto"/>
          </w:divBdr>
        </w:div>
        <w:div w:id="257687733">
          <w:marLeft w:val="230"/>
          <w:marRight w:val="0"/>
          <w:marTop w:val="0"/>
          <w:marBottom w:val="0"/>
          <w:divBdr>
            <w:top w:val="none" w:sz="0" w:space="0" w:color="auto"/>
            <w:left w:val="none" w:sz="0" w:space="0" w:color="auto"/>
            <w:bottom w:val="none" w:sz="0" w:space="0" w:color="auto"/>
            <w:right w:val="none" w:sz="0" w:space="0" w:color="auto"/>
          </w:divBdr>
        </w:div>
        <w:div w:id="868908383">
          <w:marLeft w:val="230"/>
          <w:marRight w:val="0"/>
          <w:marTop w:val="0"/>
          <w:marBottom w:val="0"/>
          <w:divBdr>
            <w:top w:val="none" w:sz="0" w:space="0" w:color="auto"/>
            <w:left w:val="none" w:sz="0" w:space="0" w:color="auto"/>
            <w:bottom w:val="none" w:sz="0" w:space="0" w:color="auto"/>
            <w:right w:val="none" w:sz="0" w:space="0" w:color="auto"/>
          </w:divBdr>
        </w:div>
        <w:div w:id="1333140358">
          <w:marLeft w:val="230"/>
          <w:marRight w:val="0"/>
          <w:marTop w:val="0"/>
          <w:marBottom w:val="0"/>
          <w:divBdr>
            <w:top w:val="none" w:sz="0" w:space="0" w:color="auto"/>
            <w:left w:val="none" w:sz="0" w:space="0" w:color="auto"/>
            <w:bottom w:val="none" w:sz="0" w:space="0" w:color="auto"/>
            <w:right w:val="none" w:sz="0" w:space="0" w:color="auto"/>
          </w:divBdr>
        </w:div>
        <w:div w:id="1628968962">
          <w:marLeft w:val="460"/>
          <w:marRight w:val="0"/>
          <w:marTop w:val="0"/>
          <w:marBottom w:val="0"/>
          <w:divBdr>
            <w:top w:val="none" w:sz="0" w:space="0" w:color="auto"/>
            <w:left w:val="none" w:sz="0" w:space="0" w:color="auto"/>
            <w:bottom w:val="none" w:sz="0" w:space="0" w:color="auto"/>
            <w:right w:val="none" w:sz="0" w:space="0" w:color="auto"/>
          </w:divBdr>
        </w:div>
        <w:div w:id="435977525">
          <w:marLeft w:val="460"/>
          <w:marRight w:val="0"/>
          <w:marTop w:val="0"/>
          <w:marBottom w:val="0"/>
          <w:divBdr>
            <w:top w:val="none" w:sz="0" w:space="0" w:color="auto"/>
            <w:left w:val="none" w:sz="0" w:space="0" w:color="auto"/>
            <w:bottom w:val="none" w:sz="0" w:space="0" w:color="auto"/>
            <w:right w:val="none" w:sz="0" w:space="0" w:color="auto"/>
          </w:divBdr>
        </w:div>
        <w:div w:id="114373378">
          <w:marLeft w:val="460"/>
          <w:marRight w:val="0"/>
          <w:marTop w:val="0"/>
          <w:marBottom w:val="0"/>
          <w:divBdr>
            <w:top w:val="none" w:sz="0" w:space="0" w:color="auto"/>
            <w:left w:val="none" w:sz="0" w:space="0" w:color="auto"/>
            <w:bottom w:val="none" w:sz="0" w:space="0" w:color="auto"/>
            <w:right w:val="none" w:sz="0" w:space="0" w:color="auto"/>
          </w:divBdr>
        </w:div>
        <w:div w:id="2032026049">
          <w:marLeft w:val="460"/>
          <w:marRight w:val="0"/>
          <w:marTop w:val="0"/>
          <w:marBottom w:val="0"/>
          <w:divBdr>
            <w:top w:val="none" w:sz="0" w:space="0" w:color="auto"/>
            <w:left w:val="none" w:sz="0" w:space="0" w:color="auto"/>
            <w:bottom w:val="none" w:sz="0" w:space="0" w:color="auto"/>
            <w:right w:val="none" w:sz="0" w:space="0" w:color="auto"/>
          </w:divBdr>
        </w:div>
        <w:div w:id="441001065">
          <w:marLeft w:val="460"/>
          <w:marRight w:val="0"/>
          <w:marTop w:val="0"/>
          <w:marBottom w:val="0"/>
          <w:divBdr>
            <w:top w:val="none" w:sz="0" w:space="0" w:color="auto"/>
            <w:left w:val="none" w:sz="0" w:space="0" w:color="auto"/>
            <w:bottom w:val="none" w:sz="0" w:space="0" w:color="auto"/>
            <w:right w:val="none" w:sz="0" w:space="0" w:color="auto"/>
          </w:divBdr>
        </w:div>
        <w:div w:id="1578051365">
          <w:marLeft w:val="460"/>
          <w:marRight w:val="0"/>
          <w:marTop w:val="0"/>
          <w:marBottom w:val="0"/>
          <w:divBdr>
            <w:top w:val="none" w:sz="0" w:space="0" w:color="auto"/>
            <w:left w:val="none" w:sz="0" w:space="0" w:color="auto"/>
            <w:bottom w:val="none" w:sz="0" w:space="0" w:color="auto"/>
            <w:right w:val="none" w:sz="0" w:space="0" w:color="auto"/>
          </w:divBdr>
        </w:div>
        <w:div w:id="1300568859">
          <w:marLeft w:val="230"/>
          <w:marRight w:val="0"/>
          <w:marTop w:val="0"/>
          <w:marBottom w:val="0"/>
          <w:divBdr>
            <w:top w:val="none" w:sz="0" w:space="0" w:color="auto"/>
            <w:left w:val="none" w:sz="0" w:space="0" w:color="auto"/>
            <w:bottom w:val="none" w:sz="0" w:space="0" w:color="auto"/>
            <w:right w:val="none" w:sz="0" w:space="0" w:color="auto"/>
          </w:divBdr>
        </w:div>
        <w:div w:id="2033339379">
          <w:marLeft w:val="230"/>
          <w:marRight w:val="0"/>
          <w:marTop w:val="0"/>
          <w:marBottom w:val="0"/>
          <w:divBdr>
            <w:top w:val="none" w:sz="0" w:space="0" w:color="auto"/>
            <w:left w:val="none" w:sz="0" w:space="0" w:color="auto"/>
            <w:bottom w:val="none" w:sz="0" w:space="0" w:color="auto"/>
            <w:right w:val="none" w:sz="0" w:space="0" w:color="auto"/>
          </w:divBdr>
        </w:div>
        <w:div w:id="1040397922">
          <w:marLeft w:val="230"/>
          <w:marRight w:val="0"/>
          <w:marTop w:val="0"/>
          <w:marBottom w:val="0"/>
          <w:divBdr>
            <w:top w:val="none" w:sz="0" w:space="0" w:color="auto"/>
            <w:left w:val="none" w:sz="0" w:space="0" w:color="auto"/>
            <w:bottom w:val="none" w:sz="0" w:space="0" w:color="auto"/>
            <w:right w:val="none" w:sz="0" w:space="0" w:color="auto"/>
          </w:divBdr>
        </w:div>
        <w:div w:id="1438258614">
          <w:marLeft w:val="460"/>
          <w:marRight w:val="0"/>
          <w:marTop w:val="0"/>
          <w:marBottom w:val="0"/>
          <w:divBdr>
            <w:top w:val="none" w:sz="0" w:space="0" w:color="auto"/>
            <w:left w:val="none" w:sz="0" w:space="0" w:color="auto"/>
            <w:bottom w:val="none" w:sz="0" w:space="0" w:color="auto"/>
            <w:right w:val="none" w:sz="0" w:space="0" w:color="auto"/>
          </w:divBdr>
        </w:div>
        <w:div w:id="1988589223">
          <w:marLeft w:val="460"/>
          <w:marRight w:val="0"/>
          <w:marTop w:val="0"/>
          <w:marBottom w:val="0"/>
          <w:divBdr>
            <w:top w:val="none" w:sz="0" w:space="0" w:color="auto"/>
            <w:left w:val="none" w:sz="0" w:space="0" w:color="auto"/>
            <w:bottom w:val="none" w:sz="0" w:space="0" w:color="auto"/>
            <w:right w:val="none" w:sz="0" w:space="0" w:color="auto"/>
          </w:divBdr>
        </w:div>
        <w:div w:id="49546914">
          <w:marLeft w:val="460"/>
          <w:marRight w:val="0"/>
          <w:marTop w:val="0"/>
          <w:marBottom w:val="0"/>
          <w:divBdr>
            <w:top w:val="none" w:sz="0" w:space="0" w:color="auto"/>
            <w:left w:val="none" w:sz="0" w:space="0" w:color="auto"/>
            <w:bottom w:val="none" w:sz="0" w:space="0" w:color="auto"/>
            <w:right w:val="none" w:sz="0" w:space="0" w:color="auto"/>
          </w:divBdr>
        </w:div>
        <w:div w:id="2096970981">
          <w:marLeft w:val="460"/>
          <w:marRight w:val="0"/>
          <w:marTop w:val="0"/>
          <w:marBottom w:val="0"/>
          <w:divBdr>
            <w:top w:val="none" w:sz="0" w:space="0" w:color="auto"/>
            <w:left w:val="none" w:sz="0" w:space="0" w:color="auto"/>
            <w:bottom w:val="none" w:sz="0" w:space="0" w:color="auto"/>
            <w:right w:val="none" w:sz="0" w:space="0" w:color="auto"/>
          </w:divBdr>
        </w:div>
        <w:div w:id="699284016">
          <w:marLeft w:val="460"/>
          <w:marRight w:val="0"/>
          <w:marTop w:val="0"/>
          <w:marBottom w:val="0"/>
          <w:divBdr>
            <w:top w:val="none" w:sz="0" w:space="0" w:color="auto"/>
            <w:left w:val="none" w:sz="0" w:space="0" w:color="auto"/>
            <w:bottom w:val="none" w:sz="0" w:space="0" w:color="auto"/>
            <w:right w:val="none" w:sz="0" w:space="0" w:color="auto"/>
          </w:divBdr>
        </w:div>
        <w:div w:id="1663775489">
          <w:marLeft w:val="460"/>
          <w:marRight w:val="0"/>
          <w:marTop w:val="0"/>
          <w:marBottom w:val="0"/>
          <w:divBdr>
            <w:top w:val="none" w:sz="0" w:space="0" w:color="auto"/>
            <w:left w:val="none" w:sz="0" w:space="0" w:color="auto"/>
            <w:bottom w:val="none" w:sz="0" w:space="0" w:color="auto"/>
            <w:right w:val="none" w:sz="0" w:space="0" w:color="auto"/>
          </w:divBdr>
        </w:div>
        <w:div w:id="1369916886">
          <w:marLeft w:val="460"/>
          <w:marRight w:val="0"/>
          <w:marTop w:val="0"/>
          <w:marBottom w:val="0"/>
          <w:divBdr>
            <w:top w:val="none" w:sz="0" w:space="0" w:color="auto"/>
            <w:left w:val="none" w:sz="0" w:space="0" w:color="auto"/>
            <w:bottom w:val="none" w:sz="0" w:space="0" w:color="auto"/>
            <w:right w:val="none" w:sz="0" w:space="0" w:color="auto"/>
          </w:divBdr>
        </w:div>
        <w:div w:id="1296791430">
          <w:marLeft w:val="460"/>
          <w:marRight w:val="0"/>
          <w:marTop w:val="0"/>
          <w:marBottom w:val="0"/>
          <w:divBdr>
            <w:top w:val="none" w:sz="0" w:space="0" w:color="auto"/>
            <w:left w:val="none" w:sz="0" w:space="0" w:color="auto"/>
            <w:bottom w:val="none" w:sz="0" w:space="0" w:color="auto"/>
            <w:right w:val="none" w:sz="0" w:space="0" w:color="auto"/>
          </w:divBdr>
        </w:div>
        <w:div w:id="1883012749">
          <w:marLeft w:val="460"/>
          <w:marRight w:val="0"/>
          <w:marTop w:val="0"/>
          <w:marBottom w:val="0"/>
          <w:divBdr>
            <w:top w:val="none" w:sz="0" w:space="0" w:color="auto"/>
            <w:left w:val="none" w:sz="0" w:space="0" w:color="auto"/>
            <w:bottom w:val="none" w:sz="0" w:space="0" w:color="auto"/>
            <w:right w:val="none" w:sz="0" w:space="0" w:color="auto"/>
          </w:divBdr>
        </w:div>
        <w:div w:id="50739373">
          <w:marLeft w:val="230"/>
          <w:marRight w:val="0"/>
          <w:marTop w:val="0"/>
          <w:marBottom w:val="0"/>
          <w:divBdr>
            <w:top w:val="none" w:sz="0" w:space="0" w:color="auto"/>
            <w:left w:val="none" w:sz="0" w:space="0" w:color="auto"/>
            <w:bottom w:val="none" w:sz="0" w:space="0" w:color="auto"/>
            <w:right w:val="none" w:sz="0" w:space="0" w:color="auto"/>
          </w:divBdr>
        </w:div>
        <w:div w:id="1294991971">
          <w:marLeft w:val="230"/>
          <w:marRight w:val="0"/>
          <w:marTop w:val="0"/>
          <w:marBottom w:val="0"/>
          <w:divBdr>
            <w:top w:val="none" w:sz="0" w:space="0" w:color="auto"/>
            <w:left w:val="none" w:sz="0" w:space="0" w:color="auto"/>
            <w:bottom w:val="none" w:sz="0" w:space="0" w:color="auto"/>
            <w:right w:val="none" w:sz="0" w:space="0" w:color="auto"/>
          </w:divBdr>
        </w:div>
        <w:div w:id="306865533">
          <w:marLeft w:val="230"/>
          <w:marRight w:val="0"/>
          <w:marTop w:val="0"/>
          <w:marBottom w:val="0"/>
          <w:divBdr>
            <w:top w:val="none" w:sz="0" w:space="0" w:color="auto"/>
            <w:left w:val="none" w:sz="0" w:space="0" w:color="auto"/>
            <w:bottom w:val="none" w:sz="0" w:space="0" w:color="auto"/>
            <w:right w:val="none" w:sz="0" w:space="0" w:color="auto"/>
          </w:divBdr>
        </w:div>
        <w:div w:id="153229711">
          <w:marLeft w:val="230"/>
          <w:marRight w:val="0"/>
          <w:marTop w:val="0"/>
          <w:marBottom w:val="0"/>
          <w:divBdr>
            <w:top w:val="none" w:sz="0" w:space="0" w:color="auto"/>
            <w:left w:val="none" w:sz="0" w:space="0" w:color="auto"/>
            <w:bottom w:val="none" w:sz="0" w:space="0" w:color="auto"/>
            <w:right w:val="none" w:sz="0" w:space="0" w:color="auto"/>
          </w:divBdr>
        </w:div>
        <w:div w:id="194540096">
          <w:marLeft w:val="230"/>
          <w:marRight w:val="0"/>
          <w:marTop w:val="0"/>
          <w:marBottom w:val="0"/>
          <w:divBdr>
            <w:top w:val="none" w:sz="0" w:space="0" w:color="auto"/>
            <w:left w:val="none" w:sz="0" w:space="0" w:color="auto"/>
            <w:bottom w:val="none" w:sz="0" w:space="0" w:color="auto"/>
            <w:right w:val="none" w:sz="0" w:space="0" w:color="auto"/>
          </w:divBdr>
        </w:div>
        <w:div w:id="869800328">
          <w:marLeft w:val="230"/>
          <w:marRight w:val="0"/>
          <w:marTop w:val="0"/>
          <w:marBottom w:val="0"/>
          <w:divBdr>
            <w:top w:val="none" w:sz="0" w:space="0" w:color="auto"/>
            <w:left w:val="none" w:sz="0" w:space="0" w:color="auto"/>
            <w:bottom w:val="none" w:sz="0" w:space="0" w:color="auto"/>
            <w:right w:val="none" w:sz="0" w:space="0" w:color="auto"/>
          </w:divBdr>
        </w:div>
        <w:div w:id="2143883580">
          <w:marLeft w:val="230"/>
          <w:marRight w:val="0"/>
          <w:marTop w:val="0"/>
          <w:marBottom w:val="0"/>
          <w:divBdr>
            <w:top w:val="none" w:sz="0" w:space="0" w:color="auto"/>
            <w:left w:val="none" w:sz="0" w:space="0" w:color="auto"/>
            <w:bottom w:val="none" w:sz="0" w:space="0" w:color="auto"/>
            <w:right w:val="none" w:sz="0" w:space="0" w:color="auto"/>
          </w:divBdr>
        </w:div>
        <w:div w:id="1039091171">
          <w:marLeft w:val="230"/>
          <w:marRight w:val="0"/>
          <w:marTop w:val="0"/>
          <w:marBottom w:val="0"/>
          <w:divBdr>
            <w:top w:val="none" w:sz="0" w:space="0" w:color="auto"/>
            <w:left w:val="none" w:sz="0" w:space="0" w:color="auto"/>
            <w:bottom w:val="none" w:sz="0" w:space="0" w:color="auto"/>
            <w:right w:val="none" w:sz="0" w:space="0" w:color="auto"/>
          </w:divBdr>
        </w:div>
        <w:div w:id="829562708">
          <w:marLeft w:val="230"/>
          <w:marRight w:val="0"/>
          <w:marTop w:val="0"/>
          <w:marBottom w:val="0"/>
          <w:divBdr>
            <w:top w:val="none" w:sz="0" w:space="0" w:color="auto"/>
            <w:left w:val="none" w:sz="0" w:space="0" w:color="auto"/>
            <w:bottom w:val="none" w:sz="0" w:space="0" w:color="auto"/>
            <w:right w:val="none" w:sz="0" w:space="0" w:color="auto"/>
          </w:divBdr>
        </w:div>
        <w:div w:id="1828475207">
          <w:marLeft w:val="230"/>
          <w:marRight w:val="0"/>
          <w:marTop w:val="0"/>
          <w:marBottom w:val="0"/>
          <w:divBdr>
            <w:top w:val="none" w:sz="0" w:space="0" w:color="auto"/>
            <w:left w:val="none" w:sz="0" w:space="0" w:color="auto"/>
            <w:bottom w:val="none" w:sz="0" w:space="0" w:color="auto"/>
            <w:right w:val="none" w:sz="0" w:space="0" w:color="auto"/>
          </w:divBdr>
        </w:div>
        <w:div w:id="1095710370">
          <w:marLeft w:val="460"/>
          <w:marRight w:val="0"/>
          <w:marTop w:val="0"/>
          <w:marBottom w:val="0"/>
          <w:divBdr>
            <w:top w:val="none" w:sz="0" w:space="0" w:color="auto"/>
            <w:left w:val="none" w:sz="0" w:space="0" w:color="auto"/>
            <w:bottom w:val="none" w:sz="0" w:space="0" w:color="auto"/>
            <w:right w:val="none" w:sz="0" w:space="0" w:color="auto"/>
          </w:divBdr>
        </w:div>
        <w:div w:id="1807434359">
          <w:marLeft w:val="460"/>
          <w:marRight w:val="0"/>
          <w:marTop w:val="0"/>
          <w:marBottom w:val="0"/>
          <w:divBdr>
            <w:top w:val="none" w:sz="0" w:space="0" w:color="auto"/>
            <w:left w:val="none" w:sz="0" w:space="0" w:color="auto"/>
            <w:bottom w:val="none" w:sz="0" w:space="0" w:color="auto"/>
            <w:right w:val="none" w:sz="0" w:space="0" w:color="auto"/>
          </w:divBdr>
        </w:div>
        <w:div w:id="2047948082">
          <w:marLeft w:val="460"/>
          <w:marRight w:val="0"/>
          <w:marTop w:val="0"/>
          <w:marBottom w:val="0"/>
          <w:divBdr>
            <w:top w:val="none" w:sz="0" w:space="0" w:color="auto"/>
            <w:left w:val="none" w:sz="0" w:space="0" w:color="auto"/>
            <w:bottom w:val="none" w:sz="0" w:space="0" w:color="auto"/>
            <w:right w:val="none" w:sz="0" w:space="0" w:color="auto"/>
          </w:divBdr>
        </w:div>
        <w:div w:id="1299722125">
          <w:marLeft w:val="230"/>
          <w:marRight w:val="0"/>
          <w:marTop w:val="0"/>
          <w:marBottom w:val="0"/>
          <w:divBdr>
            <w:top w:val="none" w:sz="0" w:space="0" w:color="auto"/>
            <w:left w:val="none" w:sz="0" w:space="0" w:color="auto"/>
            <w:bottom w:val="none" w:sz="0" w:space="0" w:color="auto"/>
            <w:right w:val="none" w:sz="0" w:space="0" w:color="auto"/>
          </w:divBdr>
        </w:div>
        <w:div w:id="1394352072">
          <w:marLeft w:val="230"/>
          <w:marRight w:val="0"/>
          <w:marTop w:val="0"/>
          <w:marBottom w:val="0"/>
          <w:divBdr>
            <w:top w:val="none" w:sz="0" w:space="0" w:color="auto"/>
            <w:left w:val="none" w:sz="0" w:space="0" w:color="auto"/>
            <w:bottom w:val="none" w:sz="0" w:space="0" w:color="auto"/>
            <w:right w:val="none" w:sz="0" w:space="0" w:color="auto"/>
          </w:divBdr>
        </w:div>
        <w:div w:id="1117261533">
          <w:marLeft w:val="460"/>
          <w:marRight w:val="0"/>
          <w:marTop w:val="0"/>
          <w:marBottom w:val="0"/>
          <w:divBdr>
            <w:top w:val="none" w:sz="0" w:space="0" w:color="auto"/>
            <w:left w:val="none" w:sz="0" w:space="0" w:color="auto"/>
            <w:bottom w:val="none" w:sz="0" w:space="0" w:color="auto"/>
            <w:right w:val="none" w:sz="0" w:space="0" w:color="auto"/>
          </w:divBdr>
        </w:div>
        <w:div w:id="1322343596">
          <w:marLeft w:val="460"/>
          <w:marRight w:val="0"/>
          <w:marTop w:val="0"/>
          <w:marBottom w:val="0"/>
          <w:divBdr>
            <w:top w:val="none" w:sz="0" w:space="0" w:color="auto"/>
            <w:left w:val="none" w:sz="0" w:space="0" w:color="auto"/>
            <w:bottom w:val="none" w:sz="0" w:space="0" w:color="auto"/>
            <w:right w:val="none" w:sz="0" w:space="0" w:color="auto"/>
          </w:divBdr>
        </w:div>
        <w:div w:id="1470785241">
          <w:marLeft w:val="230"/>
          <w:marRight w:val="0"/>
          <w:marTop w:val="0"/>
          <w:marBottom w:val="0"/>
          <w:divBdr>
            <w:top w:val="none" w:sz="0" w:space="0" w:color="auto"/>
            <w:left w:val="none" w:sz="0" w:space="0" w:color="auto"/>
            <w:bottom w:val="none" w:sz="0" w:space="0" w:color="auto"/>
            <w:right w:val="none" w:sz="0" w:space="0" w:color="auto"/>
          </w:divBdr>
        </w:div>
        <w:div w:id="1175651209">
          <w:marLeft w:val="230"/>
          <w:marRight w:val="0"/>
          <w:marTop w:val="0"/>
          <w:marBottom w:val="0"/>
          <w:divBdr>
            <w:top w:val="none" w:sz="0" w:space="0" w:color="auto"/>
            <w:left w:val="none" w:sz="0" w:space="0" w:color="auto"/>
            <w:bottom w:val="none" w:sz="0" w:space="0" w:color="auto"/>
            <w:right w:val="none" w:sz="0" w:space="0" w:color="auto"/>
          </w:divBdr>
        </w:div>
        <w:div w:id="817500561">
          <w:marLeft w:val="230"/>
          <w:marRight w:val="0"/>
          <w:marTop w:val="0"/>
          <w:marBottom w:val="0"/>
          <w:divBdr>
            <w:top w:val="none" w:sz="0" w:space="0" w:color="auto"/>
            <w:left w:val="none" w:sz="0" w:space="0" w:color="auto"/>
            <w:bottom w:val="none" w:sz="0" w:space="0" w:color="auto"/>
            <w:right w:val="none" w:sz="0" w:space="0" w:color="auto"/>
          </w:divBdr>
        </w:div>
        <w:div w:id="1857114005">
          <w:marLeft w:val="230"/>
          <w:marRight w:val="0"/>
          <w:marTop w:val="0"/>
          <w:marBottom w:val="0"/>
          <w:divBdr>
            <w:top w:val="none" w:sz="0" w:space="0" w:color="auto"/>
            <w:left w:val="none" w:sz="0" w:space="0" w:color="auto"/>
            <w:bottom w:val="none" w:sz="0" w:space="0" w:color="auto"/>
            <w:right w:val="none" w:sz="0" w:space="0" w:color="auto"/>
          </w:divBdr>
        </w:div>
        <w:div w:id="549613082">
          <w:marLeft w:val="230"/>
          <w:marRight w:val="0"/>
          <w:marTop w:val="0"/>
          <w:marBottom w:val="0"/>
          <w:divBdr>
            <w:top w:val="none" w:sz="0" w:space="0" w:color="auto"/>
            <w:left w:val="none" w:sz="0" w:space="0" w:color="auto"/>
            <w:bottom w:val="none" w:sz="0" w:space="0" w:color="auto"/>
            <w:right w:val="none" w:sz="0" w:space="0" w:color="auto"/>
          </w:divBdr>
        </w:div>
        <w:div w:id="104156109">
          <w:marLeft w:val="230"/>
          <w:marRight w:val="0"/>
          <w:marTop w:val="0"/>
          <w:marBottom w:val="0"/>
          <w:divBdr>
            <w:top w:val="none" w:sz="0" w:space="0" w:color="auto"/>
            <w:left w:val="none" w:sz="0" w:space="0" w:color="auto"/>
            <w:bottom w:val="none" w:sz="0" w:space="0" w:color="auto"/>
            <w:right w:val="none" w:sz="0" w:space="0" w:color="auto"/>
          </w:divBdr>
        </w:div>
        <w:div w:id="68044310">
          <w:marLeft w:val="230"/>
          <w:marRight w:val="0"/>
          <w:marTop w:val="0"/>
          <w:marBottom w:val="0"/>
          <w:divBdr>
            <w:top w:val="none" w:sz="0" w:space="0" w:color="auto"/>
            <w:left w:val="none" w:sz="0" w:space="0" w:color="auto"/>
            <w:bottom w:val="none" w:sz="0" w:space="0" w:color="auto"/>
            <w:right w:val="none" w:sz="0" w:space="0" w:color="auto"/>
          </w:divBdr>
        </w:div>
        <w:div w:id="1572884668">
          <w:marLeft w:val="230"/>
          <w:marRight w:val="0"/>
          <w:marTop w:val="0"/>
          <w:marBottom w:val="0"/>
          <w:divBdr>
            <w:top w:val="none" w:sz="0" w:space="0" w:color="auto"/>
            <w:left w:val="none" w:sz="0" w:space="0" w:color="auto"/>
            <w:bottom w:val="none" w:sz="0" w:space="0" w:color="auto"/>
            <w:right w:val="none" w:sz="0" w:space="0" w:color="auto"/>
          </w:divBdr>
        </w:div>
        <w:div w:id="1621567006">
          <w:marLeft w:val="230"/>
          <w:marRight w:val="0"/>
          <w:marTop w:val="0"/>
          <w:marBottom w:val="0"/>
          <w:divBdr>
            <w:top w:val="none" w:sz="0" w:space="0" w:color="auto"/>
            <w:left w:val="none" w:sz="0" w:space="0" w:color="auto"/>
            <w:bottom w:val="none" w:sz="0" w:space="0" w:color="auto"/>
            <w:right w:val="none" w:sz="0" w:space="0" w:color="auto"/>
          </w:divBdr>
        </w:div>
        <w:div w:id="1762871407">
          <w:marLeft w:val="230"/>
          <w:marRight w:val="0"/>
          <w:marTop w:val="0"/>
          <w:marBottom w:val="0"/>
          <w:divBdr>
            <w:top w:val="none" w:sz="0" w:space="0" w:color="auto"/>
            <w:left w:val="none" w:sz="0" w:space="0" w:color="auto"/>
            <w:bottom w:val="none" w:sz="0" w:space="0" w:color="auto"/>
            <w:right w:val="none" w:sz="0" w:space="0" w:color="auto"/>
          </w:divBdr>
        </w:div>
        <w:div w:id="2032145731">
          <w:marLeft w:val="230"/>
          <w:marRight w:val="0"/>
          <w:marTop w:val="0"/>
          <w:marBottom w:val="0"/>
          <w:divBdr>
            <w:top w:val="none" w:sz="0" w:space="0" w:color="auto"/>
            <w:left w:val="none" w:sz="0" w:space="0" w:color="auto"/>
            <w:bottom w:val="none" w:sz="0" w:space="0" w:color="auto"/>
            <w:right w:val="none" w:sz="0" w:space="0" w:color="auto"/>
          </w:divBdr>
        </w:div>
        <w:div w:id="707729518">
          <w:marLeft w:val="690"/>
          <w:marRight w:val="0"/>
          <w:marTop w:val="0"/>
          <w:marBottom w:val="0"/>
          <w:divBdr>
            <w:top w:val="none" w:sz="0" w:space="0" w:color="auto"/>
            <w:left w:val="none" w:sz="0" w:space="0" w:color="auto"/>
            <w:bottom w:val="none" w:sz="0" w:space="0" w:color="auto"/>
            <w:right w:val="none" w:sz="0" w:space="0" w:color="auto"/>
          </w:divBdr>
        </w:div>
        <w:div w:id="908423799">
          <w:marLeft w:val="0"/>
          <w:marRight w:val="0"/>
          <w:marTop w:val="0"/>
          <w:marBottom w:val="0"/>
          <w:divBdr>
            <w:top w:val="none" w:sz="0" w:space="0" w:color="auto"/>
            <w:left w:val="none" w:sz="0" w:space="0" w:color="auto"/>
            <w:bottom w:val="none" w:sz="0" w:space="0" w:color="auto"/>
            <w:right w:val="none" w:sz="0" w:space="0" w:color="auto"/>
          </w:divBdr>
        </w:div>
        <w:div w:id="1823963644">
          <w:marLeft w:val="230"/>
          <w:marRight w:val="0"/>
          <w:marTop w:val="0"/>
          <w:marBottom w:val="0"/>
          <w:divBdr>
            <w:top w:val="none" w:sz="0" w:space="0" w:color="auto"/>
            <w:left w:val="none" w:sz="0" w:space="0" w:color="auto"/>
            <w:bottom w:val="none" w:sz="0" w:space="0" w:color="auto"/>
            <w:right w:val="none" w:sz="0" w:space="0" w:color="auto"/>
          </w:divBdr>
        </w:div>
        <w:div w:id="1525634022">
          <w:marLeft w:val="0"/>
          <w:marRight w:val="0"/>
          <w:marTop w:val="0"/>
          <w:marBottom w:val="0"/>
          <w:divBdr>
            <w:top w:val="none" w:sz="0" w:space="0" w:color="auto"/>
            <w:left w:val="none" w:sz="0" w:space="0" w:color="auto"/>
            <w:bottom w:val="none" w:sz="0" w:space="0" w:color="auto"/>
            <w:right w:val="none" w:sz="0" w:space="0" w:color="auto"/>
          </w:divBdr>
        </w:div>
        <w:div w:id="814181551">
          <w:marLeft w:val="0"/>
          <w:marRight w:val="0"/>
          <w:marTop w:val="0"/>
          <w:marBottom w:val="0"/>
          <w:divBdr>
            <w:top w:val="none" w:sz="0" w:space="0" w:color="auto"/>
            <w:left w:val="none" w:sz="0" w:space="0" w:color="auto"/>
            <w:bottom w:val="none" w:sz="0" w:space="0" w:color="auto"/>
            <w:right w:val="none" w:sz="0" w:space="0" w:color="auto"/>
          </w:divBdr>
        </w:div>
        <w:div w:id="417136662">
          <w:marLeft w:val="0"/>
          <w:marRight w:val="0"/>
          <w:marTop w:val="0"/>
          <w:marBottom w:val="0"/>
          <w:divBdr>
            <w:top w:val="none" w:sz="0" w:space="0" w:color="auto"/>
            <w:left w:val="none" w:sz="0" w:space="0" w:color="auto"/>
            <w:bottom w:val="none" w:sz="0" w:space="0" w:color="auto"/>
            <w:right w:val="none" w:sz="0" w:space="0" w:color="auto"/>
          </w:divBdr>
        </w:div>
        <w:div w:id="1535800781">
          <w:marLeft w:val="0"/>
          <w:marRight w:val="0"/>
          <w:marTop w:val="0"/>
          <w:marBottom w:val="0"/>
          <w:divBdr>
            <w:top w:val="none" w:sz="0" w:space="0" w:color="auto"/>
            <w:left w:val="none" w:sz="0" w:space="0" w:color="auto"/>
            <w:bottom w:val="none" w:sz="0" w:space="0" w:color="auto"/>
            <w:right w:val="none" w:sz="0" w:space="0" w:color="auto"/>
          </w:divBdr>
        </w:div>
        <w:div w:id="1393308732">
          <w:marLeft w:val="0"/>
          <w:marRight w:val="0"/>
          <w:marTop w:val="0"/>
          <w:marBottom w:val="0"/>
          <w:divBdr>
            <w:top w:val="none" w:sz="0" w:space="0" w:color="auto"/>
            <w:left w:val="none" w:sz="0" w:space="0" w:color="auto"/>
            <w:bottom w:val="none" w:sz="0" w:space="0" w:color="auto"/>
            <w:right w:val="none" w:sz="0" w:space="0" w:color="auto"/>
          </w:divBdr>
        </w:div>
        <w:div w:id="2070687135">
          <w:marLeft w:val="0"/>
          <w:marRight w:val="0"/>
          <w:marTop w:val="0"/>
          <w:marBottom w:val="0"/>
          <w:divBdr>
            <w:top w:val="none" w:sz="0" w:space="0" w:color="auto"/>
            <w:left w:val="none" w:sz="0" w:space="0" w:color="auto"/>
            <w:bottom w:val="none" w:sz="0" w:space="0" w:color="auto"/>
            <w:right w:val="none" w:sz="0" w:space="0" w:color="auto"/>
          </w:divBdr>
        </w:div>
        <w:div w:id="800346163">
          <w:marLeft w:val="0"/>
          <w:marRight w:val="0"/>
          <w:marTop w:val="0"/>
          <w:marBottom w:val="0"/>
          <w:divBdr>
            <w:top w:val="none" w:sz="0" w:space="0" w:color="auto"/>
            <w:left w:val="none" w:sz="0" w:space="0" w:color="auto"/>
            <w:bottom w:val="none" w:sz="0" w:space="0" w:color="auto"/>
            <w:right w:val="none" w:sz="0" w:space="0" w:color="auto"/>
          </w:divBdr>
        </w:div>
        <w:div w:id="1574584708">
          <w:marLeft w:val="0"/>
          <w:marRight w:val="0"/>
          <w:marTop w:val="0"/>
          <w:marBottom w:val="0"/>
          <w:divBdr>
            <w:top w:val="none" w:sz="0" w:space="0" w:color="auto"/>
            <w:left w:val="none" w:sz="0" w:space="0" w:color="auto"/>
            <w:bottom w:val="none" w:sz="0" w:space="0" w:color="auto"/>
            <w:right w:val="none" w:sz="0" w:space="0" w:color="auto"/>
          </w:divBdr>
        </w:div>
        <w:div w:id="41447186">
          <w:marLeft w:val="0"/>
          <w:marRight w:val="0"/>
          <w:marTop w:val="0"/>
          <w:marBottom w:val="0"/>
          <w:divBdr>
            <w:top w:val="none" w:sz="0" w:space="0" w:color="auto"/>
            <w:left w:val="none" w:sz="0" w:space="0" w:color="auto"/>
            <w:bottom w:val="none" w:sz="0" w:space="0" w:color="auto"/>
            <w:right w:val="none" w:sz="0" w:space="0" w:color="auto"/>
          </w:divBdr>
        </w:div>
        <w:div w:id="798304746">
          <w:marLeft w:val="0"/>
          <w:marRight w:val="0"/>
          <w:marTop w:val="0"/>
          <w:marBottom w:val="0"/>
          <w:divBdr>
            <w:top w:val="none" w:sz="0" w:space="0" w:color="auto"/>
            <w:left w:val="none" w:sz="0" w:space="0" w:color="auto"/>
            <w:bottom w:val="none" w:sz="0" w:space="0" w:color="auto"/>
            <w:right w:val="none" w:sz="0" w:space="0" w:color="auto"/>
          </w:divBdr>
        </w:div>
        <w:div w:id="2140805109">
          <w:marLeft w:val="0"/>
          <w:marRight w:val="0"/>
          <w:marTop w:val="0"/>
          <w:marBottom w:val="0"/>
          <w:divBdr>
            <w:top w:val="none" w:sz="0" w:space="0" w:color="auto"/>
            <w:left w:val="none" w:sz="0" w:space="0" w:color="auto"/>
            <w:bottom w:val="none" w:sz="0" w:space="0" w:color="auto"/>
            <w:right w:val="none" w:sz="0" w:space="0" w:color="auto"/>
          </w:divBdr>
        </w:div>
        <w:div w:id="635792133">
          <w:marLeft w:val="0"/>
          <w:marRight w:val="0"/>
          <w:marTop w:val="0"/>
          <w:marBottom w:val="0"/>
          <w:divBdr>
            <w:top w:val="none" w:sz="0" w:space="0" w:color="auto"/>
            <w:left w:val="none" w:sz="0" w:space="0" w:color="auto"/>
            <w:bottom w:val="none" w:sz="0" w:space="0" w:color="auto"/>
            <w:right w:val="none" w:sz="0" w:space="0" w:color="auto"/>
          </w:divBdr>
        </w:div>
        <w:div w:id="1126848888">
          <w:marLeft w:val="0"/>
          <w:marRight w:val="0"/>
          <w:marTop w:val="0"/>
          <w:marBottom w:val="0"/>
          <w:divBdr>
            <w:top w:val="none" w:sz="0" w:space="0" w:color="auto"/>
            <w:left w:val="none" w:sz="0" w:space="0" w:color="auto"/>
            <w:bottom w:val="none" w:sz="0" w:space="0" w:color="auto"/>
            <w:right w:val="none" w:sz="0" w:space="0" w:color="auto"/>
          </w:divBdr>
        </w:div>
        <w:div w:id="163047388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00174</dc:creator>
  <cp:keywords/>
  <dc:description/>
  <cp:lastModifiedBy>00174</cp:lastModifiedBy>
  <cp:revision>3</cp:revision>
  <cp:lastPrinted>2011-12-16T01:37:00Z</cp:lastPrinted>
  <dcterms:created xsi:type="dcterms:W3CDTF">2011-12-15T07:52:00Z</dcterms:created>
  <dcterms:modified xsi:type="dcterms:W3CDTF">2011-12-16T01:37:00Z</dcterms:modified>
</cp:coreProperties>
</file>